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55" w:rsidRDefault="000D2A55" w:rsidP="000D2A55"/>
    <w:p w:rsidR="0081306B" w:rsidRDefault="0081306B" w:rsidP="000D2A55"/>
    <w:p w:rsidR="0081306B" w:rsidRDefault="0081306B" w:rsidP="000D2A55"/>
    <w:p w:rsidR="0081306B" w:rsidRDefault="00D57AD9" w:rsidP="000D2A55">
      <w:r>
        <w:tab/>
      </w:r>
      <w:r>
        <w:tab/>
      </w:r>
      <w:r>
        <w:tab/>
      </w:r>
      <w:r>
        <w:tab/>
      </w:r>
      <w:r>
        <w:tab/>
      </w:r>
    </w:p>
    <w:p w:rsidR="00123D12" w:rsidRPr="00A15861" w:rsidRDefault="00A15861" w:rsidP="00A15861">
      <w:pPr>
        <w:tabs>
          <w:tab w:val="left" w:pos="6179"/>
        </w:tabs>
        <w:rPr>
          <w:sz w:val="28"/>
          <w:szCs w:val="28"/>
        </w:rPr>
      </w:pPr>
      <w:r>
        <w:tab/>
      </w:r>
    </w:p>
    <w:p w:rsidR="00A15861" w:rsidRDefault="00A15861" w:rsidP="00D32571">
      <w:pPr>
        <w:ind w:right="-552"/>
        <w:jc w:val="right"/>
      </w:pPr>
    </w:p>
    <w:p w:rsidR="00123D12" w:rsidRDefault="00124A3A" w:rsidP="00F75C66">
      <w:pPr>
        <w:jc w:val="right"/>
        <w:rPr>
          <w:color w:val="003366"/>
          <w:sz w:val="22"/>
          <w:szCs w:val="22"/>
        </w:rPr>
      </w:pPr>
      <w:r w:rsidRPr="001B198B">
        <w:rPr>
          <w:color w:val="003366"/>
          <w:sz w:val="22"/>
          <w:szCs w:val="22"/>
        </w:rPr>
        <w:t xml:space="preserve">Bruxelles, le </w:t>
      </w:r>
      <w:r w:rsidR="00941317">
        <w:rPr>
          <w:color w:val="003366"/>
          <w:sz w:val="22"/>
          <w:szCs w:val="22"/>
        </w:rPr>
        <w:t>20</w:t>
      </w:r>
      <w:r w:rsidR="002F7A1A">
        <w:rPr>
          <w:color w:val="003366"/>
          <w:sz w:val="22"/>
          <w:szCs w:val="22"/>
        </w:rPr>
        <w:t xml:space="preserve"> </w:t>
      </w:r>
      <w:r w:rsidR="00807995">
        <w:rPr>
          <w:color w:val="003366"/>
          <w:sz w:val="22"/>
          <w:szCs w:val="22"/>
        </w:rPr>
        <w:t>mai</w:t>
      </w:r>
      <w:r w:rsidR="00A3124A">
        <w:rPr>
          <w:color w:val="003366"/>
          <w:sz w:val="22"/>
          <w:szCs w:val="22"/>
        </w:rPr>
        <w:t xml:space="preserve"> 2011</w:t>
      </w:r>
    </w:p>
    <w:p w:rsidR="00D64E07" w:rsidRPr="001B198B" w:rsidRDefault="00D64E07" w:rsidP="00F75C66">
      <w:pPr>
        <w:jc w:val="right"/>
        <w:rPr>
          <w:color w:val="003366"/>
          <w:sz w:val="22"/>
          <w:szCs w:val="22"/>
        </w:rPr>
      </w:pPr>
      <w:r>
        <w:rPr>
          <w:color w:val="003366"/>
          <w:sz w:val="22"/>
          <w:szCs w:val="22"/>
        </w:rPr>
        <w:t>Sous embargo : 17:40</w:t>
      </w:r>
    </w:p>
    <w:p w:rsidR="000D2A55" w:rsidRPr="006A48C1" w:rsidRDefault="000345DA" w:rsidP="00F75C66">
      <w:pPr>
        <w:jc w:val="right"/>
        <w:rPr>
          <w:b/>
          <w:sz w:val="22"/>
          <w:szCs w:val="22"/>
        </w:rPr>
      </w:pPr>
      <w:r w:rsidRPr="001B198B">
        <w:rPr>
          <w:color w:val="003366"/>
          <w:sz w:val="22"/>
          <w:szCs w:val="22"/>
        </w:rPr>
        <w:t xml:space="preserve">Information </w:t>
      </w:r>
      <w:r w:rsidR="001B198B" w:rsidRPr="001B198B">
        <w:rPr>
          <w:color w:val="003366"/>
          <w:sz w:val="22"/>
          <w:szCs w:val="22"/>
        </w:rPr>
        <w:t>r</w:t>
      </w:r>
      <w:r w:rsidRPr="001B198B">
        <w:rPr>
          <w:color w:val="003366"/>
          <w:sz w:val="22"/>
          <w:szCs w:val="22"/>
        </w:rPr>
        <w:t>é</w:t>
      </w:r>
      <w:r w:rsidR="000D2A55" w:rsidRPr="001B198B">
        <w:rPr>
          <w:color w:val="003366"/>
          <w:sz w:val="22"/>
          <w:szCs w:val="22"/>
        </w:rPr>
        <w:t>glementée</w:t>
      </w:r>
    </w:p>
    <w:p w:rsidR="00DE0D8F" w:rsidRDefault="00DE0D8F" w:rsidP="00123D12">
      <w:pPr>
        <w:jc w:val="center"/>
        <w:rPr>
          <w:b/>
          <w:color w:val="17365D"/>
          <w:sz w:val="24"/>
          <w:szCs w:val="24"/>
        </w:rPr>
      </w:pPr>
    </w:p>
    <w:p w:rsidR="001B198B" w:rsidRDefault="001B198B" w:rsidP="00123D12">
      <w:pPr>
        <w:jc w:val="center"/>
        <w:rPr>
          <w:b/>
          <w:color w:val="17365D"/>
          <w:sz w:val="24"/>
          <w:szCs w:val="24"/>
        </w:rPr>
      </w:pPr>
    </w:p>
    <w:p w:rsidR="000D2A55" w:rsidRPr="00CE78D3" w:rsidRDefault="000D2A55" w:rsidP="00123D12">
      <w:pPr>
        <w:jc w:val="center"/>
        <w:rPr>
          <w:b/>
          <w:color w:val="17365D"/>
          <w:sz w:val="24"/>
          <w:szCs w:val="24"/>
        </w:rPr>
      </w:pPr>
      <w:r w:rsidRPr="00CE78D3">
        <w:rPr>
          <w:b/>
          <w:color w:val="17365D"/>
          <w:sz w:val="24"/>
          <w:szCs w:val="24"/>
        </w:rPr>
        <w:t>COMMUNIQUE DE PRESSE</w:t>
      </w:r>
    </w:p>
    <w:p w:rsidR="003A398C" w:rsidRDefault="003A398C" w:rsidP="005D4BF7">
      <w:pPr>
        <w:pStyle w:val="ImmobelIntroductioncentr"/>
        <w:jc w:val="center"/>
        <w:rPr>
          <w:rFonts w:ascii="Arial" w:hAnsi="Arial" w:cs="Arial"/>
          <w:caps/>
          <w:szCs w:val="28"/>
          <w:lang w:val="fr-BE"/>
        </w:rPr>
      </w:pPr>
    </w:p>
    <w:p w:rsidR="004664A7" w:rsidRDefault="001B198B" w:rsidP="005D4BF7">
      <w:pPr>
        <w:pStyle w:val="ImmobelIntroductioncentr"/>
        <w:jc w:val="center"/>
        <w:rPr>
          <w:rFonts w:ascii="Arial" w:hAnsi="Arial" w:cs="Arial"/>
          <w:caps/>
          <w:sz w:val="22"/>
          <w:szCs w:val="22"/>
          <w:lang w:val="fr-BE"/>
        </w:rPr>
      </w:pPr>
      <w:r w:rsidRPr="001B198B">
        <w:rPr>
          <w:rFonts w:ascii="Arial" w:hAnsi="Arial" w:cs="Arial"/>
          <w:caps/>
          <w:szCs w:val="28"/>
          <w:lang w:val="fr-BE"/>
        </w:rPr>
        <w:t xml:space="preserve">IMMOBEL </w:t>
      </w:r>
      <w:r w:rsidR="000570D4">
        <w:rPr>
          <w:rFonts w:ascii="Arial" w:hAnsi="Arial" w:cs="Arial"/>
          <w:caps/>
          <w:szCs w:val="28"/>
          <w:lang w:val="fr-BE"/>
        </w:rPr>
        <w:t>vend</w:t>
      </w:r>
      <w:r w:rsidR="00941317">
        <w:rPr>
          <w:rFonts w:ascii="Arial" w:hAnsi="Arial" w:cs="Arial"/>
          <w:caps/>
          <w:szCs w:val="28"/>
          <w:lang w:val="fr-BE"/>
        </w:rPr>
        <w:t xml:space="preserve"> au groupe decathlon un projet commercial situe a wavre</w:t>
      </w:r>
      <w:r>
        <w:rPr>
          <w:rFonts w:ascii="Arial" w:hAnsi="Arial" w:cs="Arial"/>
          <w:caps/>
          <w:szCs w:val="28"/>
          <w:lang w:val="fr-BE"/>
        </w:rPr>
        <w:br/>
      </w:r>
    </w:p>
    <w:p w:rsidR="003A398C" w:rsidRPr="003A398C" w:rsidRDefault="003A398C" w:rsidP="005D4BF7">
      <w:pPr>
        <w:pStyle w:val="ImmobelIntroductioncentr"/>
        <w:jc w:val="center"/>
        <w:rPr>
          <w:rFonts w:ascii="Arial" w:hAnsi="Arial" w:cs="Arial"/>
          <w:caps/>
          <w:sz w:val="22"/>
          <w:szCs w:val="22"/>
          <w:lang w:val="fr-BE"/>
        </w:rPr>
      </w:pPr>
    </w:p>
    <w:p w:rsidR="003A398C" w:rsidRPr="003A398C" w:rsidRDefault="00941317" w:rsidP="003A398C">
      <w:pPr>
        <w:jc w:val="both"/>
        <w:rPr>
          <w:sz w:val="20"/>
          <w:lang w:val="fr-BE"/>
        </w:rPr>
      </w:pPr>
      <w:r>
        <w:rPr>
          <w:sz w:val="20"/>
          <w:lang w:val="fr-BE"/>
        </w:rPr>
        <w:t>C</w:t>
      </w:r>
      <w:r w:rsidR="003A398C" w:rsidRPr="003A398C">
        <w:rPr>
          <w:sz w:val="20"/>
          <w:lang w:val="fr-BE"/>
        </w:rPr>
        <w:t>e 20 mai 2011, IMMOBEL et ANSIMMO</w:t>
      </w:r>
      <w:r w:rsidR="004828B4">
        <w:rPr>
          <w:sz w:val="20"/>
          <w:lang w:val="fr-BE"/>
        </w:rPr>
        <w:t xml:space="preserve"> </w:t>
      </w:r>
      <w:r w:rsidR="003A398C" w:rsidRPr="003A398C">
        <w:rPr>
          <w:sz w:val="20"/>
          <w:lang w:val="fr-BE"/>
        </w:rPr>
        <w:t xml:space="preserve">ont signé l’acte de vente de la nouvelle implantation du magasin </w:t>
      </w:r>
      <w:proofErr w:type="spellStart"/>
      <w:r w:rsidR="003A398C" w:rsidRPr="003A398C">
        <w:rPr>
          <w:sz w:val="20"/>
          <w:lang w:val="fr-BE"/>
        </w:rPr>
        <w:t>Decathlon</w:t>
      </w:r>
      <w:proofErr w:type="spellEnd"/>
      <w:r w:rsidR="003A398C" w:rsidRPr="003A398C">
        <w:rPr>
          <w:sz w:val="20"/>
          <w:lang w:val="fr-BE"/>
        </w:rPr>
        <w:t xml:space="preserve"> à Wavre.</w:t>
      </w:r>
    </w:p>
    <w:p w:rsidR="003A398C" w:rsidRPr="003A398C" w:rsidRDefault="003A398C" w:rsidP="003A398C">
      <w:pPr>
        <w:jc w:val="both"/>
        <w:rPr>
          <w:sz w:val="20"/>
          <w:lang w:val="fr-BE"/>
        </w:rPr>
      </w:pPr>
    </w:p>
    <w:p w:rsidR="003A398C" w:rsidRPr="003A398C" w:rsidRDefault="003A398C" w:rsidP="003A398C">
      <w:pPr>
        <w:jc w:val="both"/>
        <w:rPr>
          <w:sz w:val="20"/>
          <w:lang w:val="fr-BE"/>
        </w:rPr>
      </w:pPr>
      <w:r w:rsidRPr="003A398C">
        <w:rPr>
          <w:sz w:val="20"/>
          <w:lang w:val="fr-BE"/>
        </w:rPr>
        <w:t>Sur un terrain de 6 ha 26</w:t>
      </w:r>
      <w:r w:rsidR="00A15861">
        <w:rPr>
          <w:sz w:val="20"/>
          <w:lang w:val="fr-BE"/>
        </w:rPr>
        <w:t xml:space="preserve"> </w:t>
      </w:r>
      <w:proofErr w:type="gramStart"/>
      <w:r w:rsidRPr="003A398C">
        <w:rPr>
          <w:sz w:val="20"/>
          <w:lang w:val="fr-BE"/>
        </w:rPr>
        <w:t>a</w:t>
      </w:r>
      <w:proofErr w:type="gramEnd"/>
      <w:r w:rsidRPr="003A398C">
        <w:rPr>
          <w:sz w:val="20"/>
          <w:lang w:val="fr-BE"/>
        </w:rPr>
        <w:t xml:space="preserve">, </w:t>
      </w:r>
      <w:proofErr w:type="spellStart"/>
      <w:r w:rsidRPr="003A398C">
        <w:rPr>
          <w:sz w:val="20"/>
          <w:lang w:val="fr-BE"/>
        </w:rPr>
        <w:t>Decathlon</w:t>
      </w:r>
      <w:proofErr w:type="spellEnd"/>
      <w:r w:rsidRPr="003A398C">
        <w:rPr>
          <w:sz w:val="20"/>
          <w:lang w:val="fr-BE"/>
        </w:rPr>
        <w:t xml:space="preserve"> ouvrira le 25 mai prochain une nouvelle surface </w:t>
      </w:r>
      <w:r w:rsidR="00FD7664">
        <w:rPr>
          <w:sz w:val="20"/>
          <w:lang w:val="fr-BE"/>
        </w:rPr>
        <w:t xml:space="preserve">de vente </w:t>
      </w:r>
      <w:r w:rsidRPr="003A398C">
        <w:rPr>
          <w:sz w:val="20"/>
          <w:lang w:val="fr-BE"/>
        </w:rPr>
        <w:t>de 4.400 m</w:t>
      </w:r>
      <w:r w:rsidRPr="003A398C">
        <w:rPr>
          <w:sz w:val="20"/>
          <w:vertAlign w:val="superscript"/>
          <w:lang w:val="fr-BE"/>
        </w:rPr>
        <w:t>2</w:t>
      </w:r>
      <w:r w:rsidRPr="003A398C">
        <w:rPr>
          <w:sz w:val="20"/>
          <w:lang w:val="fr-BE"/>
        </w:rPr>
        <w:t>, pourvu</w:t>
      </w:r>
      <w:r w:rsidR="00F44F23">
        <w:rPr>
          <w:sz w:val="20"/>
          <w:lang w:val="fr-BE"/>
        </w:rPr>
        <w:t>e</w:t>
      </w:r>
      <w:r w:rsidRPr="003A398C">
        <w:rPr>
          <w:sz w:val="20"/>
          <w:lang w:val="fr-BE"/>
        </w:rPr>
        <w:t xml:space="preserve"> d’un parking de plus de 400 places.</w:t>
      </w:r>
    </w:p>
    <w:p w:rsidR="003A398C" w:rsidRPr="003A398C" w:rsidRDefault="003A398C" w:rsidP="003A398C">
      <w:pPr>
        <w:jc w:val="both"/>
        <w:rPr>
          <w:sz w:val="20"/>
          <w:lang w:val="fr-BE"/>
        </w:rPr>
      </w:pPr>
    </w:p>
    <w:p w:rsidR="003A398C" w:rsidRPr="003A398C" w:rsidRDefault="003A398C" w:rsidP="003A398C">
      <w:pPr>
        <w:jc w:val="both"/>
        <w:rPr>
          <w:sz w:val="20"/>
          <w:lang w:val="fr-BE"/>
        </w:rPr>
      </w:pPr>
      <w:r w:rsidRPr="003A398C">
        <w:rPr>
          <w:sz w:val="20"/>
          <w:lang w:val="fr-BE"/>
        </w:rPr>
        <w:t>IMMOBEL a été chargée de la construction du gros œuvre fermé du bâtiment, de l’aménagement du parking et de ses abords.  La pose de la première pierre a eu lieu le 15 décembre 2010.</w:t>
      </w:r>
    </w:p>
    <w:p w:rsidR="003A398C" w:rsidRPr="003A398C" w:rsidRDefault="003A398C" w:rsidP="003A398C">
      <w:pPr>
        <w:jc w:val="both"/>
        <w:rPr>
          <w:sz w:val="20"/>
          <w:lang w:val="fr-BE"/>
        </w:rPr>
      </w:pPr>
    </w:p>
    <w:p w:rsidR="00941317" w:rsidRPr="003A398C" w:rsidRDefault="00941317" w:rsidP="00941317">
      <w:pPr>
        <w:jc w:val="both"/>
        <w:rPr>
          <w:sz w:val="20"/>
          <w:lang w:val="fr-BE"/>
        </w:rPr>
      </w:pPr>
      <w:r w:rsidRPr="003A398C">
        <w:rPr>
          <w:sz w:val="20"/>
          <w:lang w:val="fr-BE"/>
        </w:rPr>
        <w:t>Le montant de la transaction est de l’ordre de 12 MEUR.</w:t>
      </w:r>
    </w:p>
    <w:p w:rsidR="00941317" w:rsidRDefault="00941317" w:rsidP="003A398C">
      <w:pPr>
        <w:jc w:val="both"/>
        <w:rPr>
          <w:sz w:val="20"/>
          <w:lang w:val="fr-BE"/>
        </w:rPr>
      </w:pPr>
    </w:p>
    <w:p w:rsidR="003A398C" w:rsidRPr="003A398C" w:rsidRDefault="00941317" w:rsidP="003A398C">
      <w:pPr>
        <w:jc w:val="both"/>
        <w:rPr>
          <w:sz w:val="20"/>
          <w:lang w:val="fr-BE"/>
        </w:rPr>
      </w:pPr>
      <w:r w:rsidRPr="003A398C">
        <w:rPr>
          <w:sz w:val="20"/>
          <w:lang w:val="fr-BE"/>
        </w:rPr>
        <w:t>IMMOBEL a également aménagé, en accord avec le M</w:t>
      </w:r>
      <w:r>
        <w:rPr>
          <w:sz w:val="20"/>
          <w:lang w:val="fr-BE"/>
        </w:rPr>
        <w:t>inistère Wallon de l’Equipement et des Transports,</w:t>
      </w:r>
      <w:r w:rsidRPr="00941317">
        <w:rPr>
          <w:sz w:val="20"/>
          <w:lang w:val="fr-BE"/>
        </w:rPr>
        <w:t xml:space="preserve"> </w:t>
      </w:r>
      <w:r w:rsidRPr="003A398C">
        <w:rPr>
          <w:sz w:val="20"/>
          <w:lang w:val="fr-BE"/>
        </w:rPr>
        <w:t>un rond-point servant d’une part à l’accès au magasin et d’autre part à la sécurisation de ce carrefour</w:t>
      </w:r>
      <w:r>
        <w:rPr>
          <w:sz w:val="20"/>
          <w:lang w:val="fr-BE"/>
        </w:rPr>
        <w:t xml:space="preserve">, important nœud de communication </w:t>
      </w:r>
      <w:r w:rsidR="003A398C" w:rsidRPr="003A398C">
        <w:rPr>
          <w:sz w:val="20"/>
          <w:lang w:val="fr-BE"/>
        </w:rPr>
        <w:t>(E 411, N25, N4)</w:t>
      </w:r>
      <w:r>
        <w:rPr>
          <w:sz w:val="20"/>
          <w:lang w:val="fr-BE"/>
        </w:rPr>
        <w:t>.</w:t>
      </w:r>
      <w:r w:rsidR="003A398C" w:rsidRPr="003A398C">
        <w:rPr>
          <w:sz w:val="20"/>
          <w:lang w:val="fr-BE"/>
        </w:rPr>
        <w:t xml:space="preserve"> </w:t>
      </w:r>
    </w:p>
    <w:p w:rsidR="003A398C" w:rsidRPr="003A398C" w:rsidRDefault="003A398C" w:rsidP="003A398C">
      <w:pPr>
        <w:jc w:val="both"/>
        <w:rPr>
          <w:sz w:val="20"/>
          <w:lang w:val="fr-BE"/>
        </w:rPr>
      </w:pPr>
    </w:p>
    <w:p w:rsidR="003A398C" w:rsidRDefault="003A398C" w:rsidP="003A398C">
      <w:pPr>
        <w:jc w:val="both"/>
        <w:rPr>
          <w:sz w:val="20"/>
          <w:lang w:val="fr-BE"/>
        </w:rPr>
      </w:pPr>
      <w:r w:rsidRPr="003A398C">
        <w:rPr>
          <w:sz w:val="20"/>
          <w:lang w:val="fr-BE"/>
        </w:rPr>
        <w:t>Gaëtan Piret, Administrateur délégué de la s.a. IMMOBEL a commenté l’opération  comme suit :</w:t>
      </w:r>
    </w:p>
    <w:p w:rsidR="00A15861" w:rsidRDefault="00A15861" w:rsidP="003A398C">
      <w:pPr>
        <w:jc w:val="both"/>
        <w:rPr>
          <w:sz w:val="20"/>
          <w:lang w:val="fr-BE"/>
        </w:rPr>
      </w:pPr>
    </w:p>
    <w:p w:rsidR="008575CF" w:rsidRDefault="00A15861" w:rsidP="003A398C">
      <w:pPr>
        <w:jc w:val="both"/>
        <w:rPr>
          <w:sz w:val="20"/>
          <w:lang w:val="fr-BE"/>
        </w:rPr>
      </w:pPr>
      <w:r>
        <w:rPr>
          <w:sz w:val="20"/>
          <w:lang w:val="fr-BE"/>
        </w:rPr>
        <w:t>« </w:t>
      </w:r>
      <w:r w:rsidR="00976080">
        <w:rPr>
          <w:sz w:val="20"/>
          <w:lang w:val="fr-BE"/>
        </w:rPr>
        <w:t xml:space="preserve">Le département </w:t>
      </w:r>
      <w:r w:rsidR="0063248C">
        <w:rPr>
          <w:sz w:val="20"/>
          <w:lang w:val="fr-BE"/>
        </w:rPr>
        <w:t xml:space="preserve">Lotissement </w:t>
      </w:r>
      <w:r w:rsidR="00976080">
        <w:rPr>
          <w:sz w:val="20"/>
          <w:lang w:val="fr-BE"/>
        </w:rPr>
        <w:t>a réalisé sur ce site, destiné initialement à un lotissement, un projet commercial</w:t>
      </w:r>
      <w:r w:rsidR="00A17903">
        <w:rPr>
          <w:sz w:val="20"/>
          <w:lang w:val="fr-BE"/>
        </w:rPr>
        <w:t xml:space="preserve"> </w:t>
      </w:r>
      <w:r w:rsidR="00D57AD9">
        <w:rPr>
          <w:sz w:val="20"/>
          <w:lang w:val="fr-BE"/>
        </w:rPr>
        <w:t>si</w:t>
      </w:r>
      <w:r w:rsidR="009D16EE" w:rsidRPr="00D57AD9">
        <w:rPr>
          <w:sz w:val="20"/>
          <w:lang w:val="fr-BE"/>
        </w:rPr>
        <w:t>gnificatif</w:t>
      </w:r>
      <w:r w:rsidR="002C1F1A">
        <w:rPr>
          <w:sz w:val="20"/>
          <w:lang w:val="fr-BE"/>
        </w:rPr>
        <w:t xml:space="preserve"> </w:t>
      </w:r>
      <w:r w:rsidR="00976080">
        <w:rPr>
          <w:sz w:val="20"/>
          <w:lang w:val="fr-BE"/>
        </w:rPr>
        <w:t>soutenu tant par les autorités communales que régionales</w:t>
      </w:r>
      <w:r w:rsidR="00A17903">
        <w:rPr>
          <w:sz w:val="20"/>
          <w:lang w:val="fr-BE"/>
        </w:rPr>
        <w:t xml:space="preserve">.  </w:t>
      </w:r>
      <w:r w:rsidR="00AF70F5">
        <w:rPr>
          <w:sz w:val="20"/>
          <w:lang w:val="fr-BE"/>
        </w:rPr>
        <w:t xml:space="preserve">Ce projet tient </w:t>
      </w:r>
      <w:r w:rsidR="00A17903">
        <w:rPr>
          <w:sz w:val="20"/>
          <w:lang w:val="fr-BE"/>
        </w:rPr>
        <w:t>compte d</w:t>
      </w:r>
      <w:r w:rsidR="00D57AD9">
        <w:rPr>
          <w:sz w:val="20"/>
          <w:lang w:val="fr-BE"/>
        </w:rPr>
        <w:t>e</w:t>
      </w:r>
      <w:r w:rsidR="00A17903">
        <w:rPr>
          <w:sz w:val="20"/>
          <w:lang w:val="fr-BE"/>
        </w:rPr>
        <w:t xml:space="preserve"> remarques formulées par les riverains et a été réalisé dans le respect de délais très stricts »</w:t>
      </w:r>
      <w:r w:rsidR="00976080">
        <w:rPr>
          <w:sz w:val="20"/>
          <w:lang w:val="fr-BE"/>
        </w:rPr>
        <w:t>.</w:t>
      </w:r>
      <w:r w:rsidR="00A17903">
        <w:rPr>
          <w:sz w:val="20"/>
          <w:lang w:val="fr-BE"/>
        </w:rPr>
        <w:t> </w:t>
      </w:r>
    </w:p>
    <w:p w:rsidR="001C0F0B" w:rsidRDefault="001C0F0B" w:rsidP="003A398C">
      <w:pPr>
        <w:jc w:val="both"/>
        <w:rPr>
          <w:sz w:val="20"/>
          <w:lang w:val="fr-BE"/>
        </w:rPr>
      </w:pPr>
    </w:p>
    <w:p w:rsidR="001C0F0B" w:rsidRDefault="001C0F0B" w:rsidP="003A398C">
      <w:pPr>
        <w:jc w:val="both"/>
        <w:rPr>
          <w:sz w:val="20"/>
          <w:lang w:val="fr-BE"/>
        </w:rPr>
      </w:pPr>
      <w:r w:rsidRPr="001C0F0B">
        <w:rPr>
          <w:sz w:val="20"/>
          <w:lang w:val="fr-BE"/>
        </w:rPr>
        <w:t xml:space="preserve">Herman Van Beveren, CEO de </w:t>
      </w:r>
      <w:proofErr w:type="spellStart"/>
      <w:r w:rsidRPr="001C0F0B">
        <w:rPr>
          <w:sz w:val="20"/>
          <w:lang w:val="fr-BE"/>
        </w:rPr>
        <w:t>Decathlon</w:t>
      </w:r>
      <w:proofErr w:type="spellEnd"/>
      <w:r w:rsidRPr="001C0F0B">
        <w:rPr>
          <w:sz w:val="20"/>
          <w:lang w:val="fr-BE"/>
        </w:rPr>
        <w:t xml:space="preserve"> en Belgique, déclare: «</w:t>
      </w:r>
      <w:r w:rsidR="004828B4" w:rsidRPr="004828B4">
        <w:rPr>
          <w:sz w:val="20"/>
          <w:lang w:val="fr-BE"/>
        </w:rPr>
        <w:t>Nous nous félicitons de la collaboration avec IMMOBEL</w:t>
      </w:r>
      <w:r w:rsidRPr="001C0F0B">
        <w:rPr>
          <w:sz w:val="20"/>
          <w:lang w:val="fr-BE"/>
        </w:rPr>
        <w:t>. Nous sommes maintenant en mesure de proposer un service optimal à nos clients du Brabant wallon, tout en respectant l’environnement et les riverains de notre implantation. »</w:t>
      </w:r>
    </w:p>
    <w:p w:rsidR="001C0F0B" w:rsidRDefault="001C0F0B" w:rsidP="003A398C">
      <w:pPr>
        <w:jc w:val="both"/>
        <w:rPr>
          <w:sz w:val="20"/>
          <w:lang w:val="fr-BE"/>
        </w:rPr>
      </w:pPr>
    </w:p>
    <w:p w:rsidR="008575CF" w:rsidRDefault="008575CF" w:rsidP="003A398C">
      <w:pPr>
        <w:jc w:val="both"/>
        <w:rPr>
          <w:sz w:val="20"/>
          <w:lang w:val="fr-BE"/>
        </w:rPr>
      </w:pPr>
    </w:p>
    <w:p w:rsidR="004D1C1B" w:rsidRDefault="00082B9D">
      <w:pPr>
        <w:pStyle w:val="ImmobelIntroductioncentr"/>
        <w:jc w:val="left"/>
        <w:rPr>
          <w:rFonts w:ascii="Arial" w:hAnsi="Arial" w:cs="Arial"/>
          <w:caps/>
          <w:sz w:val="22"/>
          <w:szCs w:val="22"/>
          <w:lang w:val="fr-BE"/>
        </w:rPr>
      </w:pPr>
      <w:r>
        <w:rPr>
          <w:noProof/>
          <w:sz w:val="20"/>
          <w:lang w:val="fr-BE" w:eastAsia="fr-BE"/>
        </w:rPr>
        <w:drawing>
          <wp:inline distT="0" distB="0" distL="0" distR="0">
            <wp:extent cx="1777852" cy="1189033"/>
            <wp:effectExtent l="19050" t="0" r="0" b="0"/>
            <wp:docPr id="15" name="Picture 1" descr="C:\Documents and Settings\gc\Local Settings\Temporary Internet Files\Content.Word\DSC0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c\Local Settings\Temporary Internet Files\Content.Word\DSC05381.jpg"/>
                    <pic:cNvPicPr>
                      <a:picLocks noChangeAspect="1" noChangeArrowheads="1"/>
                    </pic:cNvPicPr>
                  </pic:nvPicPr>
                  <pic:blipFill>
                    <a:blip r:embed="rId8" cstate="print"/>
                    <a:srcRect/>
                    <a:stretch>
                      <a:fillRect/>
                    </a:stretch>
                  </pic:blipFill>
                  <pic:spPr bwMode="auto">
                    <a:xfrm>
                      <a:off x="0" y="0"/>
                      <a:ext cx="1779609" cy="1190208"/>
                    </a:xfrm>
                    <a:prstGeom prst="rect">
                      <a:avLst/>
                    </a:prstGeom>
                    <a:noFill/>
                    <a:ln w="9525">
                      <a:noFill/>
                      <a:miter lim="800000"/>
                      <a:headEnd/>
                      <a:tailEnd/>
                    </a:ln>
                  </pic:spPr>
                </pic:pic>
              </a:graphicData>
            </a:graphic>
          </wp:inline>
        </w:drawing>
      </w:r>
      <w:r w:rsidR="008575CF">
        <w:rPr>
          <w:sz w:val="20"/>
          <w:lang w:val="fr-BE"/>
        </w:rPr>
        <w:t xml:space="preserve">                                                                     </w:t>
      </w:r>
      <w:r>
        <w:rPr>
          <w:noProof/>
          <w:sz w:val="20"/>
          <w:lang w:val="fr-BE" w:eastAsia="fr-BE"/>
        </w:rPr>
        <w:drawing>
          <wp:inline distT="0" distB="0" distL="0" distR="0">
            <wp:extent cx="1748768" cy="1169581"/>
            <wp:effectExtent l="19050" t="0" r="3832" b="0"/>
            <wp:docPr id="16" name="Picture 4" descr="C:\Documents and Settings\gc\Local Settings\Temporary Internet Files\Content.Word\DSC0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c\Local Settings\Temporary Internet Files\Content.Word\DSC05382.jpg"/>
                    <pic:cNvPicPr>
                      <a:picLocks noChangeAspect="1" noChangeArrowheads="1"/>
                    </pic:cNvPicPr>
                  </pic:nvPicPr>
                  <pic:blipFill>
                    <a:blip r:embed="rId9" cstate="print"/>
                    <a:srcRect/>
                    <a:stretch>
                      <a:fillRect/>
                    </a:stretch>
                  </pic:blipFill>
                  <pic:spPr bwMode="auto">
                    <a:xfrm>
                      <a:off x="0" y="0"/>
                      <a:ext cx="1753612" cy="1172821"/>
                    </a:xfrm>
                    <a:prstGeom prst="rect">
                      <a:avLst/>
                    </a:prstGeom>
                    <a:noFill/>
                    <a:ln w="9525">
                      <a:noFill/>
                      <a:miter lim="800000"/>
                      <a:headEnd/>
                      <a:tailEnd/>
                    </a:ln>
                  </pic:spPr>
                </pic:pic>
              </a:graphicData>
            </a:graphic>
          </wp:inline>
        </w:drawing>
      </w:r>
    </w:p>
    <w:p w:rsidR="00DA4FAC" w:rsidRDefault="00DA4FAC" w:rsidP="003A398C">
      <w:pPr>
        <w:ind w:right="-284"/>
        <w:jc w:val="center"/>
        <w:rPr>
          <w:rFonts w:cs="Arial"/>
          <w:sz w:val="22"/>
          <w:szCs w:val="22"/>
          <w:lang w:val="fr-BE"/>
        </w:rPr>
      </w:pPr>
    </w:p>
    <w:p w:rsidR="00976080" w:rsidRPr="001B198B" w:rsidRDefault="00976080" w:rsidP="003A398C">
      <w:pPr>
        <w:ind w:right="-284"/>
        <w:jc w:val="center"/>
        <w:rPr>
          <w:rFonts w:cs="Arial"/>
          <w:sz w:val="22"/>
          <w:szCs w:val="22"/>
          <w:lang w:val="fr-BE"/>
        </w:rPr>
      </w:pPr>
    </w:p>
    <w:p w:rsidR="00F53DA9" w:rsidRDefault="00F53DA9" w:rsidP="00E14F54">
      <w:pPr>
        <w:ind w:right="-142"/>
        <w:jc w:val="both"/>
        <w:rPr>
          <w:rFonts w:cs="Arial"/>
          <w:sz w:val="22"/>
          <w:szCs w:val="22"/>
        </w:rPr>
      </w:pPr>
    </w:p>
    <w:p w:rsidR="004D1C1B" w:rsidRPr="001C0F0B" w:rsidRDefault="00401DA8">
      <w:pPr>
        <w:ind w:right="-142"/>
        <w:rPr>
          <w:rFonts w:cs="Arial"/>
          <w:b/>
          <w:sz w:val="22"/>
          <w:szCs w:val="22"/>
        </w:rPr>
      </w:pPr>
      <w:r w:rsidRPr="001C0F0B">
        <w:rPr>
          <w:rFonts w:cs="Arial"/>
          <w:b/>
          <w:sz w:val="22"/>
          <w:szCs w:val="22"/>
        </w:rPr>
        <w:t>Pour plus d’informations</w:t>
      </w:r>
      <w:r w:rsidR="00317499" w:rsidRPr="001C0F0B">
        <w:rPr>
          <w:rFonts w:cs="Arial"/>
          <w:b/>
          <w:sz w:val="22"/>
          <w:szCs w:val="22"/>
        </w:rPr>
        <w:t> :</w:t>
      </w:r>
      <w:r w:rsidR="00317499" w:rsidRPr="001C0F0B">
        <w:rPr>
          <w:rFonts w:cs="Arial"/>
          <w:b/>
          <w:sz w:val="22"/>
          <w:szCs w:val="22"/>
        </w:rPr>
        <w:tab/>
      </w:r>
    </w:p>
    <w:p w:rsidR="00F75C66" w:rsidRPr="004828B4" w:rsidRDefault="00401DA8">
      <w:pPr>
        <w:ind w:right="-142"/>
        <w:rPr>
          <w:rFonts w:cs="Arial"/>
          <w:b/>
          <w:sz w:val="22"/>
          <w:szCs w:val="22"/>
          <w:lang w:val="fr-BE"/>
        </w:rPr>
      </w:pPr>
      <w:r w:rsidRPr="004828B4">
        <w:rPr>
          <w:rFonts w:cs="Arial"/>
          <w:b/>
          <w:sz w:val="22"/>
          <w:szCs w:val="22"/>
          <w:lang w:val="fr-BE"/>
        </w:rPr>
        <w:t>Gaëtan PIRET* </w:t>
      </w:r>
      <w:r w:rsidR="00F75C66" w:rsidRPr="004828B4">
        <w:rPr>
          <w:rFonts w:cs="Arial"/>
          <w:b/>
          <w:sz w:val="22"/>
          <w:szCs w:val="22"/>
          <w:lang w:val="fr-BE"/>
        </w:rPr>
        <w:tab/>
      </w:r>
      <w:r w:rsidR="00F75C66" w:rsidRPr="004828B4">
        <w:rPr>
          <w:rFonts w:cs="Arial"/>
          <w:b/>
          <w:sz w:val="22"/>
          <w:szCs w:val="22"/>
          <w:lang w:val="fr-BE"/>
        </w:rPr>
        <w:tab/>
      </w:r>
      <w:r w:rsidR="00F75C66" w:rsidRPr="004828B4">
        <w:rPr>
          <w:rFonts w:cs="Arial"/>
          <w:b/>
          <w:sz w:val="22"/>
          <w:szCs w:val="22"/>
          <w:lang w:val="fr-BE"/>
        </w:rPr>
        <w:tab/>
      </w:r>
      <w:r w:rsidR="00F75C66" w:rsidRPr="004828B4">
        <w:rPr>
          <w:rFonts w:cs="Arial"/>
          <w:b/>
          <w:sz w:val="22"/>
          <w:szCs w:val="22"/>
          <w:lang w:val="fr-BE"/>
        </w:rPr>
        <w:tab/>
      </w:r>
      <w:r w:rsidR="00F75C66" w:rsidRPr="004828B4">
        <w:rPr>
          <w:rFonts w:cs="Arial"/>
          <w:b/>
          <w:sz w:val="22"/>
          <w:szCs w:val="22"/>
          <w:lang w:val="fr-BE"/>
        </w:rPr>
        <w:tab/>
        <w:t>Herman Van Beveren Belgique</w:t>
      </w:r>
    </w:p>
    <w:p w:rsidR="004D1C1B" w:rsidRPr="001C0F0B" w:rsidRDefault="00401DA8">
      <w:pPr>
        <w:ind w:right="-142"/>
        <w:rPr>
          <w:rFonts w:cs="Arial"/>
          <w:b/>
          <w:sz w:val="22"/>
          <w:szCs w:val="22"/>
          <w:lang w:val="en-US"/>
        </w:rPr>
      </w:pPr>
      <w:r w:rsidRPr="001C0F0B">
        <w:rPr>
          <w:rFonts w:cs="Arial"/>
          <w:b/>
          <w:sz w:val="22"/>
          <w:szCs w:val="22"/>
          <w:lang w:val="en-US"/>
        </w:rPr>
        <w:t>CEO IMMOBEL</w:t>
      </w:r>
      <w:r w:rsidRPr="001C0F0B">
        <w:rPr>
          <w:rFonts w:cs="Arial"/>
          <w:b/>
          <w:sz w:val="22"/>
          <w:szCs w:val="22"/>
          <w:lang w:val="en-US"/>
        </w:rPr>
        <w:tab/>
      </w:r>
      <w:r w:rsidR="00F75C66" w:rsidRPr="001C0F0B">
        <w:rPr>
          <w:rFonts w:cs="Arial"/>
          <w:b/>
          <w:sz w:val="22"/>
          <w:szCs w:val="22"/>
          <w:lang w:val="en-US"/>
        </w:rPr>
        <w:tab/>
      </w:r>
      <w:r w:rsidR="00F75C66" w:rsidRPr="001C0F0B">
        <w:rPr>
          <w:rFonts w:cs="Arial"/>
          <w:b/>
          <w:sz w:val="22"/>
          <w:szCs w:val="22"/>
          <w:lang w:val="en-US"/>
        </w:rPr>
        <w:tab/>
      </w:r>
      <w:r w:rsidR="00F75C66" w:rsidRPr="001C0F0B">
        <w:rPr>
          <w:rFonts w:cs="Arial"/>
          <w:b/>
          <w:sz w:val="22"/>
          <w:szCs w:val="22"/>
          <w:lang w:val="en-US"/>
        </w:rPr>
        <w:tab/>
      </w:r>
      <w:r w:rsidR="00F75C66" w:rsidRPr="001C0F0B">
        <w:rPr>
          <w:rFonts w:cs="Arial"/>
          <w:b/>
          <w:sz w:val="22"/>
          <w:szCs w:val="22"/>
          <w:lang w:val="en-US"/>
        </w:rPr>
        <w:tab/>
        <w:t>CEO DECATHLON</w:t>
      </w:r>
    </w:p>
    <w:p w:rsidR="004D1C1B" w:rsidRPr="000C4C99" w:rsidRDefault="00401DA8">
      <w:pPr>
        <w:ind w:right="-142"/>
        <w:rPr>
          <w:rFonts w:cs="Arial"/>
          <w:b/>
          <w:sz w:val="22"/>
          <w:szCs w:val="22"/>
          <w:lang w:val="fr-BE"/>
        </w:rPr>
      </w:pPr>
      <w:r w:rsidRPr="001C0F0B">
        <w:rPr>
          <w:rFonts w:cs="Arial"/>
          <w:b/>
          <w:sz w:val="22"/>
          <w:szCs w:val="22"/>
          <w:lang w:val="fr-BE"/>
        </w:rPr>
        <w:t>T</w:t>
      </w:r>
      <w:r w:rsidRPr="000C4C99">
        <w:rPr>
          <w:rFonts w:cs="Arial"/>
          <w:b/>
          <w:sz w:val="22"/>
          <w:szCs w:val="22"/>
          <w:lang w:val="fr-BE"/>
        </w:rPr>
        <w:t>: +32 (0)2 422 53 93*</w:t>
      </w:r>
      <w:proofErr w:type="spellStart"/>
      <w:r w:rsidRPr="000C4C99">
        <w:rPr>
          <w:rFonts w:cs="Arial"/>
          <w:b/>
          <w:sz w:val="22"/>
          <w:szCs w:val="22"/>
          <w:lang w:val="fr-BE"/>
        </w:rPr>
        <w:t>sprl</w:t>
      </w:r>
      <w:proofErr w:type="spellEnd"/>
      <w:r w:rsidRPr="000C4C99">
        <w:rPr>
          <w:rFonts w:cs="Arial"/>
          <w:b/>
          <w:sz w:val="22"/>
          <w:szCs w:val="22"/>
          <w:lang w:val="fr-BE"/>
        </w:rPr>
        <w:tab/>
      </w:r>
      <w:r w:rsidRPr="000C4C99">
        <w:rPr>
          <w:rFonts w:cs="Arial"/>
          <w:b/>
          <w:sz w:val="22"/>
          <w:szCs w:val="22"/>
          <w:lang w:val="fr-BE"/>
        </w:rPr>
        <w:tab/>
      </w:r>
      <w:r w:rsidR="00F75C66" w:rsidRPr="000C4C99">
        <w:rPr>
          <w:rFonts w:cs="Arial"/>
          <w:b/>
          <w:sz w:val="22"/>
          <w:szCs w:val="22"/>
          <w:lang w:val="fr-BE"/>
        </w:rPr>
        <w:tab/>
      </w:r>
      <w:r w:rsidR="00F75C66" w:rsidRPr="000C4C99">
        <w:rPr>
          <w:rFonts w:cs="Arial"/>
          <w:b/>
          <w:sz w:val="22"/>
          <w:szCs w:val="22"/>
          <w:lang w:val="fr-BE"/>
        </w:rPr>
        <w:tab/>
      </w:r>
      <w:r w:rsidRPr="000C4C99">
        <w:rPr>
          <w:rFonts w:cs="Arial"/>
          <w:b/>
          <w:sz w:val="22"/>
          <w:szCs w:val="22"/>
          <w:lang w:val="fr-BE"/>
        </w:rPr>
        <w:t>T: +32 (0) 3 546 41 93</w:t>
      </w:r>
    </w:p>
    <w:p w:rsidR="004D1C1B" w:rsidRPr="000C4C99" w:rsidRDefault="00AE0C38">
      <w:pPr>
        <w:ind w:right="-142"/>
        <w:rPr>
          <w:sz w:val="22"/>
          <w:szCs w:val="22"/>
          <w:lang w:val="fr-BE"/>
        </w:rPr>
      </w:pPr>
      <w:hyperlink r:id="rId10" w:history="1">
        <w:r w:rsidR="001C0F0B" w:rsidRPr="000C4C99">
          <w:rPr>
            <w:rStyle w:val="Hyperlink"/>
            <w:sz w:val="22"/>
            <w:szCs w:val="22"/>
            <w:lang w:val="fr-BE"/>
          </w:rPr>
          <w:t>gaetan.piret@immobel.be</w:t>
        </w:r>
      </w:hyperlink>
      <w:r w:rsidR="001C0F0B" w:rsidRPr="000C4C99">
        <w:rPr>
          <w:sz w:val="22"/>
          <w:szCs w:val="22"/>
          <w:lang w:val="fr-BE"/>
        </w:rPr>
        <w:tab/>
      </w:r>
      <w:r w:rsidR="001C0F0B" w:rsidRPr="000C4C99">
        <w:rPr>
          <w:sz w:val="22"/>
          <w:szCs w:val="22"/>
          <w:lang w:val="fr-BE"/>
        </w:rPr>
        <w:tab/>
      </w:r>
      <w:r w:rsidR="001C0F0B" w:rsidRPr="000C4C99">
        <w:rPr>
          <w:sz w:val="22"/>
          <w:szCs w:val="22"/>
          <w:lang w:val="fr-BE"/>
        </w:rPr>
        <w:tab/>
      </w:r>
      <w:r w:rsidR="001C0F0B" w:rsidRPr="000C4C99">
        <w:rPr>
          <w:sz w:val="22"/>
          <w:szCs w:val="22"/>
          <w:lang w:val="fr-BE"/>
        </w:rPr>
        <w:tab/>
      </w:r>
      <w:hyperlink r:id="rId11" w:history="1">
        <w:r w:rsidR="00401DA8" w:rsidRPr="000C4C99">
          <w:rPr>
            <w:rStyle w:val="Hyperlink"/>
            <w:sz w:val="22"/>
            <w:szCs w:val="22"/>
          </w:rPr>
          <w:t>herman.vanbeveren@decathlon.com</w:t>
        </w:r>
      </w:hyperlink>
    </w:p>
    <w:p w:rsidR="004D1C1B" w:rsidRPr="000C4C99" w:rsidRDefault="004D1C1B">
      <w:pPr>
        <w:ind w:right="-142"/>
        <w:rPr>
          <w:rFonts w:cs="Arial"/>
          <w:sz w:val="22"/>
          <w:szCs w:val="22"/>
          <w:lang w:val="fr-BE"/>
        </w:rPr>
      </w:pPr>
    </w:p>
    <w:p w:rsidR="004D1C1B" w:rsidRDefault="004D1C1B">
      <w:pPr>
        <w:ind w:right="-142"/>
        <w:rPr>
          <w:rFonts w:cs="Arial"/>
          <w:sz w:val="22"/>
          <w:szCs w:val="22"/>
          <w:lang w:val="fr-BE"/>
        </w:rPr>
      </w:pPr>
    </w:p>
    <w:p w:rsidR="00F75C66" w:rsidRDefault="00F75C66">
      <w:pPr>
        <w:ind w:right="-142"/>
        <w:rPr>
          <w:rFonts w:cs="Arial"/>
          <w:sz w:val="22"/>
          <w:szCs w:val="22"/>
          <w:lang w:val="fr-BE"/>
        </w:rPr>
      </w:pPr>
    </w:p>
    <w:p w:rsidR="00F75C66" w:rsidRDefault="00F75C66">
      <w:pPr>
        <w:ind w:right="-142"/>
        <w:rPr>
          <w:rFonts w:cs="Arial"/>
          <w:sz w:val="22"/>
          <w:szCs w:val="22"/>
          <w:lang w:val="fr-BE"/>
        </w:rPr>
      </w:pPr>
    </w:p>
    <w:p w:rsidR="00F75C66" w:rsidRDefault="00F75C66">
      <w:pPr>
        <w:ind w:right="-142"/>
        <w:rPr>
          <w:rFonts w:cs="Arial"/>
          <w:sz w:val="22"/>
          <w:szCs w:val="22"/>
          <w:lang w:val="fr-BE"/>
        </w:rPr>
      </w:pPr>
    </w:p>
    <w:p w:rsidR="00F75C66" w:rsidRDefault="00F75C66">
      <w:pPr>
        <w:ind w:right="-142"/>
        <w:rPr>
          <w:rFonts w:cs="Arial"/>
          <w:sz w:val="22"/>
          <w:szCs w:val="22"/>
          <w:lang w:val="fr-BE"/>
        </w:rPr>
      </w:pPr>
    </w:p>
    <w:p w:rsidR="00F75C66" w:rsidRDefault="00F75C66">
      <w:pPr>
        <w:ind w:right="-142"/>
        <w:rPr>
          <w:rFonts w:cs="Arial"/>
          <w:sz w:val="22"/>
          <w:szCs w:val="22"/>
          <w:lang w:val="fr-BE"/>
        </w:rPr>
      </w:pPr>
    </w:p>
    <w:p w:rsidR="00F75C66" w:rsidRDefault="00F75C66">
      <w:pPr>
        <w:ind w:right="-142"/>
        <w:rPr>
          <w:rFonts w:cs="Arial"/>
          <w:sz w:val="22"/>
          <w:szCs w:val="22"/>
          <w:lang w:val="fr-BE"/>
        </w:rPr>
      </w:pPr>
    </w:p>
    <w:p w:rsidR="00F75C66" w:rsidRDefault="00F75C66">
      <w:pPr>
        <w:ind w:right="-142"/>
        <w:rPr>
          <w:rFonts w:cs="Arial"/>
          <w:sz w:val="22"/>
          <w:szCs w:val="22"/>
          <w:lang w:val="fr-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464"/>
      </w:tblGrid>
      <w:tr w:rsidR="00EB7733" w:rsidRPr="00696E2B" w:rsidTr="00317499">
        <w:trPr>
          <w:trHeight w:val="1715"/>
        </w:trPr>
        <w:tc>
          <w:tcPr>
            <w:tcW w:w="9464" w:type="dxa"/>
            <w:tcBorders>
              <w:top w:val="nil"/>
              <w:left w:val="nil"/>
              <w:bottom w:val="nil"/>
              <w:right w:val="nil"/>
            </w:tcBorders>
            <w:shd w:val="clear" w:color="auto" w:fill="244061"/>
          </w:tcPr>
          <w:p w:rsidR="00485A7C" w:rsidRDefault="00485A7C" w:rsidP="00EB7733">
            <w:pPr>
              <w:rPr>
                <w:szCs w:val="16"/>
                <w:u w:val="single"/>
                <w:lang w:val="fr-BE"/>
              </w:rPr>
            </w:pPr>
          </w:p>
          <w:p w:rsidR="00033F12" w:rsidRPr="00696E2B" w:rsidRDefault="00033F12" w:rsidP="00033F12">
            <w:pPr>
              <w:rPr>
                <w:szCs w:val="16"/>
                <w:u w:val="single"/>
                <w:lang w:val="fr-BE"/>
              </w:rPr>
            </w:pPr>
            <w:r w:rsidRPr="00696E2B">
              <w:rPr>
                <w:szCs w:val="16"/>
                <w:u w:val="single"/>
                <w:lang w:val="fr-BE"/>
              </w:rPr>
              <w:t xml:space="preserve">A propos </w:t>
            </w:r>
            <w:proofErr w:type="gramStart"/>
            <w:r w:rsidRPr="00696E2B">
              <w:rPr>
                <w:szCs w:val="16"/>
                <w:u w:val="single"/>
                <w:lang w:val="fr-BE"/>
              </w:rPr>
              <w:t>d' IMMOBEL</w:t>
            </w:r>
            <w:proofErr w:type="gramEnd"/>
            <w:r w:rsidRPr="00696E2B">
              <w:rPr>
                <w:szCs w:val="16"/>
                <w:u w:val="single"/>
                <w:lang w:val="fr-BE"/>
              </w:rPr>
              <w:t>:</w:t>
            </w:r>
          </w:p>
          <w:p w:rsidR="00033F12" w:rsidRPr="00696E2B" w:rsidRDefault="00033F12" w:rsidP="00033F12">
            <w:pPr>
              <w:rPr>
                <w:szCs w:val="16"/>
                <w:lang w:val="fr-BE"/>
              </w:rPr>
            </w:pPr>
          </w:p>
          <w:p w:rsidR="00033F12" w:rsidRPr="00696E2B" w:rsidRDefault="00033F12" w:rsidP="00033F12">
            <w:pPr>
              <w:jc w:val="both"/>
              <w:rPr>
                <w:szCs w:val="16"/>
                <w:lang w:val="fr-BE"/>
              </w:rPr>
            </w:pPr>
            <w:proofErr w:type="spellStart"/>
            <w:r w:rsidRPr="00696E2B">
              <w:rPr>
                <w:smallCaps/>
                <w:sz w:val="20"/>
                <w:lang w:val="fr-BE"/>
              </w:rPr>
              <w:t>Immobel</w:t>
            </w:r>
            <w:proofErr w:type="spellEnd"/>
            <w:r w:rsidRPr="00696E2B">
              <w:rPr>
                <w:szCs w:val="16"/>
                <w:lang w:val="fr-BE"/>
              </w:rPr>
              <w:t xml:space="preserve"> est depuis plus de 145 ans un acteur incontournable du développement immobilier en  Belgique. Ses métiers se déploient dans les secteurs du bureau, du résidentiel</w:t>
            </w:r>
            <w:r>
              <w:rPr>
                <w:szCs w:val="16"/>
                <w:lang w:val="fr-BE"/>
              </w:rPr>
              <w:t>,</w:t>
            </w:r>
            <w:r w:rsidRPr="00696E2B">
              <w:rPr>
                <w:szCs w:val="16"/>
                <w:lang w:val="fr-BE"/>
              </w:rPr>
              <w:t xml:space="preserve"> du lotissement</w:t>
            </w:r>
            <w:r>
              <w:rPr>
                <w:szCs w:val="16"/>
                <w:lang w:val="fr-BE"/>
              </w:rPr>
              <w:t>,</w:t>
            </w:r>
            <w:r w:rsidRPr="00696E2B">
              <w:rPr>
                <w:szCs w:val="16"/>
                <w:lang w:val="fr-BE"/>
              </w:rPr>
              <w:t xml:space="preserve"> assurant ainsi la diversification de son portefeuille de projet</w:t>
            </w:r>
            <w:r>
              <w:rPr>
                <w:szCs w:val="16"/>
                <w:lang w:val="fr-BE"/>
              </w:rPr>
              <w:t xml:space="preserve">s.  Elle exerce ses activités en Belgique, au </w:t>
            </w:r>
            <w:proofErr w:type="spellStart"/>
            <w:r>
              <w:rPr>
                <w:szCs w:val="16"/>
                <w:lang w:val="fr-BE"/>
              </w:rPr>
              <w:t>Grand-Duché</w:t>
            </w:r>
            <w:proofErr w:type="spellEnd"/>
            <w:r>
              <w:rPr>
                <w:szCs w:val="16"/>
                <w:lang w:val="fr-BE"/>
              </w:rPr>
              <w:t xml:space="preserve"> de Luxembourg et en Pologne.  Sa vision du marché et son </w:t>
            </w:r>
            <w:r w:rsidRPr="00696E2B">
              <w:rPr>
                <w:szCs w:val="16"/>
                <w:lang w:val="fr-BE"/>
              </w:rPr>
              <w:t>expertise lui permettent de concevoir, gérer et promouvoir d'ambitieux projets immobiliers, créateurs de valeur à long terme, respectueux de l'environnement et intégrant les grands enjeux de société.</w:t>
            </w:r>
          </w:p>
          <w:p w:rsidR="00033F12" w:rsidRPr="00696E2B" w:rsidRDefault="00033F12" w:rsidP="00033F12">
            <w:pPr>
              <w:jc w:val="both"/>
              <w:rPr>
                <w:szCs w:val="16"/>
                <w:lang w:val="fr-BE"/>
              </w:rPr>
            </w:pPr>
          </w:p>
          <w:p w:rsidR="00033F12" w:rsidRPr="00696E2B" w:rsidRDefault="00033F12" w:rsidP="00033F12">
            <w:pPr>
              <w:rPr>
                <w:szCs w:val="16"/>
                <w:lang w:val="fr-BE"/>
              </w:rPr>
            </w:pPr>
            <w:proofErr w:type="spellStart"/>
            <w:r w:rsidRPr="00696E2B">
              <w:rPr>
                <w:smallCaps/>
                <w:sz w:val="20"/>
                <w:lang w:val="fr-BE"/>
              </w:rPr>
              <w:t>Immobel</w:t>
            </w:r>
            <w:proofErr w:type="spellEnd"/>
            <w:r w:rsidRPr="00696E2B">
              <w:rPr>
                <w:szCs w:val="16"/>
                <w:lang w:val="fr-BE"/>
              </w:rPr>
              <w:t xml:space="preserve"> est cotée sur Euronext Bruxelles sous le libellé «</w:t>
            </w:r>
            <w:proofErr w:type="spellStart"/>
            <w:r w:rsidRPr="00696E2B">
              <w:rPr>
                <w:smallCaps/>
                <w:sz w:val="20"/>
                <w:lang w:val="fr-BE"/>
              </w:rPr>
              <w:t>Immobel</w:t>
            </w:r>
            <w:proofErr w:type="spellEnd"/>
            <w:r w:rsidRPr="00696E2B">
              <w:rPr>
                <w:szCs w:val="16"/>
                <w:lang w:val="fr-BE"/>
              </w:rPr>
              <w:t>».</w:t>
            </w:r>
          </w:p>
          <w:p w:rsidR="00033F12" w:rsidRPr="002944C1" w:rsidRDefault="00033F12" w:rsidP="00033F12">
            <w:pPr>
              <w:rPr>
                <w:color w:val="FFFFFF"/>
                <w:szCs w:val="16"/>
                <w:lang w:val="fr-BE"/>
              </w:rPr>
            </w:pPr>
            <w:r w:rsidRPr="00696E2B">
              <w:rPr>
                <w:szCs w:val="16"/>
                <w:lang w:val="fr-BE"/>
              </w:rPr>
              <w:t xml:space="preserve">Pour plus d’informations, voir aussi : </w:t>
            </w:r>
            <w:hyperlink r:id="rId12" w:history="1">
              <w:r w:rsidRPr="002944C1">
                <w:rPr>
                  <w:rStyle w:val="Hyperlink"/>
                  <w:color w:val="FFFFFF"/>
                  <w:szCs w:val="16"/>
                  <w:lang w:val="fr-BE"/>
                </w:rPr>
                <w:t>www.immobel.be</w:t>
              </w:r>
            </w:hyperlink>
          </w:p>
          <w:p w:rsidR="00C75A6D" w:rsidRPr="00696E2B" w:rsidRDefault="00C75A6D" w:rsidP="004A2D32">
            <w:pPr>
              <w:rPr>
                <w:sz w:val="20"/>
                <w:lang w:val="fr-BE"/>
              </w:rPr>
            </w:pPr>
          </w:p>
        </w:tc>
      </w:tr>
      <w:tr w:rsidR="00976080" w:rsidRPr="00696E2B" w:rsidTr="00317499">
        <w:trPr>
          <w:trHeight w:val="1715"/>
        </w:trPr>
        <w:tc>
          <w:tcPr>
            <w:tcW w:w="9464" w:type="dxa"/>
            <w:tcBorders>
              <w:top w:val="nil"/>
              <w:left w:val="nil"/>
              <w:bottom w:val="nil"/>
              <w:right w:val="nil"/>
            </w:tcBorders>
            <w:shd w:val="clear" w:color="auto" w:fill="244061"/>
          </w:tcPr>
          <w:p w:rsidR="008575CF" w:rsidRPr="008575CF" w:rsidRDefault="00401DA8" w:rsidP="008575CF">
            <w:pPr>
              <w:pStyle w:val="NormalWeb"/>
              <w:rPr>
                <w:sz w:val="16"/>
                <w:szCs w:val="16"/>
              </w:rPr>
            </w:pPr>
            <w:r w:rsidRPr="00401DA8">
              <w:rPr>
                <w:rFonts w:ascii="Arial" w:hAnsi="Arial" w:cs="Arial"/>
                <w:sz w:val="16"/>
                <w:szCs w:val="16"/>
                <w:u w:val="single"/>
                <w:lang w:val="fr-FR"/>
              </w:rPr>
              <w:t>A propos de</w:t>
            </w:r>
            <w:r w:rsidRPr="00401DA8">
              <w:rPr>
                <w:rFonts w:ascii="Arial" w:hAnsi="Arial" w:cs="Arial"/>
                <w:sz w:val="16"/>
                <w:szCs w:val="16"/>
                <w:u w:val="single"/>
              </w:rPr>
              <w:t xml:space="preserve"> </w:t>
            </w:r>
            <w:proofErr w:type="spellStart"/>
            <w:r w:rsidRPr="00401DA8">
              <w:rPr>
                <w:rFonts w:ascii="Arial" w:hAnsi="Arial" w:cs="Arial"/>
                <w:sz w:val="16"/>
                <w:szCs w:val="16"/>
                <w:u w:val="single"/>
              </w:rPr>
              <w:t>Decathlon</w:t>
            </w:r>
            <w:proofErr w:type="spellEnd"/>
            <w:r w:rsidRPr="00401DA8">
              <w:rPr>
                <w:rFonts w:ascii="Arial" w:hAnsi="Arial" w:cs="Arial"/>
                <w:sz w:val="16"/>
                <w:szCs w:val="16"/>
                <w:lang w:val="fr-FR"/>
              </w:rPr>
              <w:t>:</w:t>
            </w:r>
            <w:r w:rsidRPr="00401DA8">
              <w:rPr>
                <w:sz w:val="16"/>
                <w:szCs w:val="16"/>
                <w:lang w:val="fr-FR"/>
              </w:rPr>
              <w:t xml:space="preserve"> </w:t>
            </w:r>
          </w:p>
          <w:p w:rsidR="00976080" w:rsidRDefault="00401DA8" w:rsidP="008575CF">
            <w:pPr>
              <w:rPr>
                <w:rFonts w:cs="Arial"/>
                <w:szCs w:val="16"/>
              </w:rPr>
            </w:pPr>
            <w:proofErr w:type="spellStart"/>
            <w:r w:rsidRPr="00401DA8">
              <w:rPr>
                <w:rFonts w:cs="Arial"/>
                <w:szCs w:val="16"/>
              </w:rPr>
              <w:t>Decathlon</w:t>
            </w:r>
            <w:proofErr w:type="spellEnd"/>
            <w:r w:rsidRPr="00401DA8">
              <w:rPr>
                <w:szCs w:val="16"/>
              </w:rPr>
              <w:t xml:space="preserve"> </w:t>
            </w:r>
            <w:r w:rsidRPr="00401DA8">
              <w:rPr>
                <w:rFonts w:cs="Arial"/>
                <w:szCs w:val="16"/>
              </w:rPr>
              <w:t xml:space="preserve">fait partie du groupe </w:t>
            </w:r>
            <w:proofErr w:type="spellStart"/>
            <w:r w:rsidRPr="00401DA8">
              <w:rPr>
                <w:rFonts w:cs="Arial"/>
                <w:szCs w:val="16"/>
              </w:rPr>
              <w:t>Oxylane</w:t>
            </w:r>
            <w:proofErr w:type="spellEnd"/>
            <w:r w:rsidRPr="00401DA8">
              <w:rPr>
                <w:rFonts w:cs="Arial"/>
                <w:szCs w:val="16"/>
              </w:rPr>
              <w:t xml:space="preserve"> et a pour mission de « créer l’envie et rendre accessibles au plus grand nombre le plaisir et les bienfaits du sport  ». Cela est possible en rendant le sport abordable (prix bas), avec une garantie constante sur le plan de la qualité des produits, et en proposant une offre très large (65 sports sous un même toit).</w:t>
            </w:r>
            <w:r w:rsidRPr="00401DA8">
              <w:rPr>
                <w:szCs w:val="16"/>
              </w:rPr>
              <w:t xml:space="preserve"> </w:t>
            </w:r>
            <w:proofErr w:type="spellStart"/>
            <w:r w:rsidRPr="00401DA8">
              <w:rPr>
                <w:rFonts w:cs="Arial"/>
                <w:szCs w:val="16"/>
              </w:rPr>
              <w:t>Decathlon</w:t>
            </w:r>
            <w:proofErr w:type="spellEnd"/>
            <w:r w:rsidRPr="00401DA8">
              <w:rPr>
                <w:rFonts w:cs="Arial"/>
                <w:szCs w:val="16"/>
              </w:rPr>
              <w:t xml:space="preserve"> produit et commercialise des articles de sport et des marques (aussi bien des marques propres –</w:t>
            </w:r>
            <w:r w:rsidRPr="00401DA8">
              <w:rPr>
                <w:szCs w:val="16"/>
              </w:rPr>
              <w:t xml:space="preserve"> </w:t>
            </w:r>
            <w:r w:rsidRPr="00401DA8">
              <w:rPr>
                <w:rFonts w:cs="Arial"/>
                <w:szCs w:val="16"/>
              </w:rPr>
              <w:t>aussi</w:t>
            </w:r>
            <w:r w:rsidRPr="00401DA8">
              <w:rPr>
                <w:szCs w:val="16"/>
              </w:rPr>
              <w:t xml:space="preserve"> </w:t>
            </w:r>
            <w:r w:rsidRPr="00401DA8">
              <w:rPr>
                <w:rFonts w:cs="Arial"/>
                <w:szCs w:val="16"/>
              </w:rPr>
              <w:t xml:space="preserve">appelées « marques passion » telles que Quechua, Tribord, Inesis et </w:t>
            </w:r>
            <w:proofErr w:type="spellStart"/>
            <w:r w:rsidRPr="00401DA8">
              <w:rPr>
                <w:rFonts w:cs="Arial"/>
                <w:szCs w:val="16"/>
              </w:rPr>
              <w:t>Kipsta</w:t>
            </w:r>
            <w:proofErr w:type="spellEnd"/>
            <w:r w:rsidRPr="00401DA8">
              <w:rPr>
                <w:szCs w:val="16"/>
              </w:rPr>
              <w:t xml:space="preserve"> </w:t>
            </w:r>
            <w:r w:rsidRPr="00401DA8">
              <w:rPr>
                <w:rFonts w:cs="Arial"/>
                <w:szCs w:val="16"/>
              </w:rPr>
              <w:t>–</w:t>
            </w:r>
            <w:r w:rsidRPr="00401DA8">
              <w:rPr>
                <w:szCs w:val="16"/>
              </w:rPr>
              <w:t xml:space="preserve"> </w:t>
            </w:r>
            <w:r w:rsidRPr="00401DA8">
              <w:rPr>
                <w:rFonts w:cs="Arial"/>
                <w:szCs w:val="16"/>
              </w:rPr>
              <w:t>que des marques internationales).</w:t>
            </w:r>
            <w:r w:rsidRPr="00401DA8">
              <w:rPr>
                <w:szCs w:val="16"/>
              </w:rPr>
              <w:t xml:space="preserve"> </w:t>
            </w:r>
            <w:proofErr w:type="spellStart"/>
            <w:r w:rsidRPr="00401DA8">
              <w:rPr>
                <w:rFonts w:cs="Arial"/>
                <w:szCs w:val="16"/>
              </w:rPr>
              <w:t>Decathlon</w:t>
            </w:r>
            <w:proofErr w:type="spellEnd"/>
            <w:r w:rsidRPr="00401DA8">
              <w:rPr>
                <w:rFonts w:cs="Arial"/>
                <w:szCs w:val="16"/>
              </w:rPr>
              <w:t xml:space="preserve"> est actif dans la vente en Belgique depuis 1997 (premier magasin à Anvers) et</w:t>
            </w:r>
            <w:r w:rsidRPr="00401DA8">
              <w:rPr>
                <w:szCs w:val="16"/>
              </w:rPr>
              <w:t xml:space="preserve"> </w:t>
            </w:r>
            <w:r w:rsidRPr="00401DA8">
              <w:rPr>
                <w:rFonts w:cs="Arial"/>
                <w:szCs w:val="16"/>
              </w:rPr>
              <w:t>compte actuellement 12 points de vente</w:t>
            </w:r>
            <w:r w:rsidRPr="00401DA8">
              <w:rPr>
                <w:szCs w:val="16"/>
              </w:rPr>
              <w:t xml:space="preserve"> </w:t>
            </w:r>
            <w:r w:rsidRPr="00401DA8">
              <w:rPr>
                <w:rFonts w:cs="Arial"/>
                <w:szCs w:val="16"/>
              </w:rPr>
              <w:t>et un centre logistique qui emploient ensemble plus de 1.600 collaborateurs</w:t>
            </w:r>
          </w:p>
          <w:p w:rsidR="00F75C66" w:rsidRDefault="00F75C66" w:rsidP="008575CF">
            <w:pPr>
              <w:rPr>
                <w:szCs w:val="16"/>
                <w:u w:val="single"/>
                <w:lang w:val="fr-BE"/>
              </w:rPr>
            </w:pPr>
          </w:p>
        </w:tc>
      </w:tr>
    </w:tbl>
    <w:p w:rsidR="00A61C86" w:rsidRDefault="00A61C86" w:rsidP="009A1795">
      <w:pPr>
        <w:jc w:val="both"/>
      </w:pPr>
    </w:p>
    <w:p w:rsidR="00976080" w:rsidRDefault="00976080" w:rsidP="009A1795">
      <w:pPr>
        <w:jc w:val="both"/>
      </w:pPr>
    </w:p>
    <w:p w:rsidR="00976080" w:rsidRPr="00976080" w:rsidRDefault="00976080" w:rsidP="009A1795">
      <w:pPr>
        <w:jc w:val="both"/>
        <w:rPr>
          <w:szCs w:val="16"/>
          <w:u w:val="single"/>
        </w:rPr>
      </w:pPr>
    </w:p>
    <w:sectPr w:rsidR="00976080" w:rsidRPr="00976080" w:rsidSect="003A398C">
      <w:headerReference w:type="default" r:id="rId13"/>
      <w:footerReference w:type="even" r:id="rId14"/>
      <w:footerReference w:type="default" r:id="rId15"/>
      <w:headerReference w:type="first" r:id="rId16"/>
      <w:footerReference w:type="first" r:id="rId17"/>
      <w:pgSz w:w="11909" w:h="16834" w:code="9"/>
      <w:pgMar w:top="0" w:right="1419" w:bottom="568" w:left="1418" w:header="709" w:footer="374" w:gutter="0"/>
      <w:paperSrc w:first="15" w:other="15"/>
      <w:cols w:space="708"/>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A9" w:rsidRDefault="00A166A9">
      <w:r>
        <w:separator/>
      </w:r>
    </w:p>
  </w:endnote>
  <w:endnote w:type="continuationSeparator" w:id="0">
    <w:p w:rsidR="00A166A9" w:rsidRDefault="00A1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FE" w:rsidRDefault="00AE0C38" w:rsidP="00553982">
    <w:pPr>
      <w:pStyle w:val="Footer"/>
      <w:framePr w:wrap="around" w:vAnchor="text" w:hAnchor="margin" w:xAlign="right" w:y="1"/>
      <w:rPr>
        <w:rStyle w:val="PageNumber"/>
      </w:rPr>
    </w:pPr>
    <w:r>
      <w:rPr>
        <w:rStyle w:val="PageNumber"/>
      </w:rPr>
      <w:fldChar w:fldCharType="begin"/>
    </w:r>
    <w:r w:rsidR="009C39FE">
      <w:rPr>
        <w:rStyle w:val="PageNumber"/>
      </w:rPr>
      <w:instrText xml:space="preserve">PAGE  </w:instrText>
    </w:r>
    <w:r>
      <w:rPr>
        <w:rStyle w:val="PageNumber"/>
      </w:rPr>
      <w:fldChar w:fldCharType="end"/>
    </w:r>
  </w:p>
  <w:p w:rsidR="009C39FE" w:rsidRDefault="009C39FE" w:rsidP="00553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FE" w:rsidRDefault="009C39FE">
    <w:pPr>
      <w:pStyle w:val="Footer"/>
      <w:jc w:val="center"/>
    </w:pPr>
    <w:r>
      <w:t xml:space="preserve">- </w:t>
    </w:r>
    <w:fldSimple w:instr=" PAGE   \* MERGEFORMAT ">
      <w:r w:rsidR="002E140D">
        <w:rPr>
          <w:noProof/>
        </w:rPr>
        <w:t>2</w:t>
      </w:r>
    </w:fldSimple>
    <w:r>
      <w:t xml:space="preserve"> -</w:t>
    </w:r>
  </w:p>
  <w:p w:rsidR="009C39FE" w:rsidRPr="00860E19" w:rsidRDefault="009C39FE" w:rsidP="0055398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FE" w:rsidRPr="00860E19" w:rsidRDefault="009C39FE" w:rsidP="00B636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A9" w:rsidRDefault="00A166A9">
      <w:r>
        <w:separator/>
      </w:r>
    </w:p>
  </w:footnote>
  <w:footnote w:type="continuationSeparator" w:id="0">
    <w:p w:rsidR="00A166A9" w:rsidRDefault="00A16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FE" w:rsidRDefault="00F75C66">
    <w:pPr>
      <w:pStyle w:val="Header"/>
    </w:pPr>
    <w:r w:rsidRPr="00F75C66">
      <w:rPr>
        <w:noProof/>
        <w:lang w:val="fr-BE"/>
      </w:rPr>
      <w:drawing>
        <wp:anchor distT="0" distB="0" distL="114300" distR="114300" simplePos="0" relativeHeight="251661312" behindDoc="1" locked="0" layoutInCell="1" allowOverlap="1">
          <wp:simplePos x="0" y="0"/>
          <wp:positionH relativeFrom="column">
            <wp:posOffset>-224155</wp:posOffset>
          </wp:positionH>
          <wp:positionV relativeFrom="paragraph">
            <wp:posOffset>73660</wp:posOffset>
          </wp:positionV>
          <wp:extent cx="1647825" cy="495300"/>
          <wp:effectExtent l="19050" t="0" r="9525" b="0"/>
          <wp:wrapNone/>
          <wp:docPr id="2" name="Picture 7"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Device Independent Bitmap)"/>
                  <pic:cNvPicPr>
                    <a:picLocks noChangeAspect="1" noChangeArrowheads="1"/>
                  </pic:cNvPicPr>
                </pic:nvPicPr>
                <pic:blipFill>
                  <a:blip r:embed="rId1" r:link="rId2"/>
                  <a:srcRect/>
                  <a:stretch>
                    <a:fillRect/>
                  </a:stretch>
                </pic:blipFill>
                <pic:spPr bwMode="auto">
                  <a:xfrm>
                    <a:off x="0" y="0"/>
                    <a:ext cx="1647825" cy="495300"/>
                  </a:xfrm>
                  <a:prstGeom prst="rect">
                    <a:avLst/>
                  </a:prstGeom>
                  <a:noFill/>
                  <a:ln w="9525">
                    <a:noFill/>
                    <a:miter lim="800000"/>
                    <a:headEnd/>
                    <a:tailEnd/>
                  </a:ln>
                </pic:spPr>
              </pic:pic>
            </a:graphicData>
          </a:graphic>
        </wp:anchor>
      </w:drawing>
    </w:r>
    <w:r w:rsidR="003A398C">
      <w:rPr>
        <w:noProof/>
        <w:lang w:val="fr-BE"/>
      </w:rPr>
      <w:drawing>
        <wp:anchor distT="0" distB="0" distL="114300" distR="114300" simplePos="0" relativeHeight="251659264" behindDoc="1" locked="0" layoutInCell="1" allowOverlap="1">
          <wp:simplePos x="0" y="0"/>
          <wp:positionH relativeFrom="column">
            <wp:posOffset>4873625</wp:posOffset>
          </wp:positionH>
          <wp:positionV relativeFrom="paragraph">
            <wp:posOffset>-449580</wp:posOffset>
          </wp:positionV>
          <wp:extent cx="1790700" cy="2524125"/>
          <wp:effectExtent l="19050" t="0" r="0" b="0"/>
          <wp:wrapNone/>
          <wp:docPr id="4" name="Picture 5" descr="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ITE"/>
                  <pic:cNvPicPr>
                    <a:picLocks noChangeAspect="1" noChangeArrowheads="1"/>
                  </pic:cNvPicPr>
                </pic:nvPicPr>
                <pic:blipFill>
                  <a:blip r:embed="rId3"/>
                  <a:srcRect/>
                  <a:stretch>
                    <a:fillRect/>
                  </a:stretch>
                </pic:blipFill>
                <pic:spPr bwMode="auto">
                  <a:xfrm>
                    <a:off x="0" y="0"/>
                    <a:ext cx="1790700" cy="2524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FE" w:rsidRDefault="003A398C">
    <w:pPr>
      <w:pStyle w:val="Header"/>
    </w:pPr>
    <w:r>
      <w:rPr>
        <w:noProof/>
        <w:lang w:val="fr-BE"/>
      </w:rPr>
      <w:drawing>
        <wp:anchor distT="0" distB="0" distL="114300" distR="114300" simplePos="0" relativeHeight="251656192" behindDoc="1" locked="0" layoutInCell="1" allowOverlap="1">
          <wp:simplePos x="0" y="0"/>
          <wp:positionH relativeFrom="column">
            <wp:posOffset>-900430</wp:posOffset>
          </wp:positionH>
          <wp:positionV relativeFrom="paragraph">
            <wp:posOffset>-450215</wp:posOffset>
          </wp:positionV>
          <wp:extent cx="2152650" cy="2524125"/>
          <wp:effectExtent l="19050" t="0" r="0" b="0"/>
          <wp:wrapNone/>
          <wp:docPr id="1" name="Picture 3" descr="immobe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obel_header"/>
                  <pic:cNvPicPr>
                    <a:picLocks noChangeAspect="1" noChangeArrowheads="1"/>
                  </pic:cNvPicPr>
                </pic:nvPicPr>
                <pic:blipFill>
                  <a:blip r:embed="rId1"/>
                  <a:srcRect/>
                  <a:stretch>
                    <a:fillRect/>
                  </a:stretch>
                </pic:blipFill>
                <pic:spPr bwMode="auto">
                  <a:xfrm>
                    <a:off x="0" y="0"/>
                    <a:ext cx="2152650" cy="2524125"/>
                  </a:xfrm>
                  <a:prstGeom prst="rect">
                    <a:avLst/>
                  </a:prstGeom>
                  <a:noFill/>
                  <a:ln w="9525">
                    <a:noFill/>
                    <a:miter lim="800000"/>
                    <a:headEnd/>
                    <a:tailEnd/>
                  </a:ln>
                </pic:spPr>
              </pic:pic>
            </a:graphicData>
          </a:graphic>
        </wp:anchor>
      </w:drawing>
    </w:r>
    <w:r w:rsidR="00F75C66" w:rsidRPr="00F75C66">
      <w:rPr>
        <w:noProof/>
        <w:lang w:val="fr-BE"/>
      </w:rPr>
      <w:drawing>
        <wp:anchor distT="0" distB="0" distL="114300" distR="114300" simplePos="0" relativeHeight="251663360" behindDoc="1" locked="0" layoutInCell="1" allowOverlap="1">
          <wp:simplePos x="0" y="0"/>
          <wp:positionH relativeFrom="column">
            <wp:posOffset>3452495</wp:posOffset>
          </wp:positionH>
          <wp:positionV relativeFrom="paragraph">
            <wp:posOffset>16510</wp:posOffset>
          </wp:positionV>
          <wp:extent cx="2390775" cy="723900"/>
          <wp:effectExtent l="19050" t="0" r="9525" b="0"/>
          <wp:wrapNone/>
          <wp:docPr id="3" name="Picture 7"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Device Independent Bitmap)"/>
                  <pic:cNvPicPr>
                    <a:picLocks noChangeAspect="1" noChangeArrowheads="1"/>
                  </pic:cNvPicPr>
                </pic:nvPicPr>
                <pic:blipFill>
                  <a:blip r:embed="rId2" r:link="rId3"/>
                  <a:srcRect/>
                  <a:stretch>
                    <a:fillRect/>
                  </a:stretch>
                </pic:blipFill>
                <pic:spPr bwMode="auto">
                  <a:xfrm>
                    <a:off x="0" y="0"/>
                    <a:ext cx="2390775"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EF3"/>
    <w:multiLevelType w:val="multilevel"/>
    <w:tmpl w:val="080C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0BA32749"/>
    <w:multiLevelType w:val="hybridMultilevel"/>
    <w:tmpl w:val="9E9C3A9A"/>
    <w:lvl w:ilvl="0" w:tplc="080C000F">
      <w:start w:val="1"/>
      <w:numFmt w:val="decimal"/>
      <w:lvlText w:val="%1."/>
      <w:lvlJc w:val="left"/>
      <w:pPr>
        <w:ind w:left="1211"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F1F20D7"/>
    <w:multiLevelType w:val="hybridMultilevel"/>
    <w:tmpl w:val="F9D60D9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nsid w:val="2C003204"/>
    <w:multiLevelType w:val="hybridMultilevel"/>
    <w:tmpl w:val="8F58A168"/>
    <w:lvl w:ilvl="0" w:tplc="A23C6860">
      <w:start w:val="4"/>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nsid w:val="40622899"/>
    <w:multiLevelType w:val="hybridMultilevel"/>
    <w:tmpl w:val="A75A98C2"/>
    <w:lvl w:ilvl="0" w:tplc="E4DEB762">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nsid w:val="44AD658D"/>
    <w:multiLevelType w:val="hybridMultilevel"/>
    <w:tmpl w:val="2BCECB7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5CA31F36"/>
    <w:multiLevelType w:val="hybridMultilevel"/>
    <w:tmpl w:val="352659CA"/>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9"/>
  <w:hyphenationZone w:val="425"/>
  <w:drawingGridHorizontalSpacing w:val="8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893727"/>
    <w:rsid w:val="00001AEE"/>
    <w:rsid w:val="000043A5"/>
    <w:rsid w:val="00005EB0"/>
    <w:rsid w:val="0000638B"/>
    <w:rsid w:val="000117AD"/>
    <w:rsid w:val="00014B43"/>
    <w:rsid w:val="00016276"/>
    <w:rsid w:val="00017F16"/>
    <w:rsid w:val="000223D8"/>
    <w:rsid w:val="00024145"/>
    <w:rsid w:val="000332EE"/>
    <w:rsid w:val="00033F12"/>
    <w:rsid w:val="000345DA"/>
    <w:rsid w:val="00040FBE"/>
    <w:rsid w:val="00041459"/>
    <w:rsid w:val="000418C1"/>
    <w:rsid w:val="00042FC0"/>
    <w:rsid w:val="00050FD2"/>
    <w:rsid w:val="000520DD"/>
    <w:rsid w:val="000570D4"/>
    <w:rsid w:val="00057180"/>
    <w:rsid w:val="00065BD1"/>
    <w:rsid w:val="00067834"/>
    <w:rsid w:val="00074D92"/>
    <w:rsid w:val="000751C6"/>
    <w:rsid w:val="00076E55"/>
    <w:rsid w:val="00080ECD"/>
    <w:rsid w:val="00081E2D"/>
    <w:rsid w:val="00082B9D"/>
    <w:rsid w:val="00082BCE"/>
    <w:rsid w:val="00084FE8"/>
    <w:rsid w:val="0008771D"/>
    <w:rsid w:val="00091974"/>
    <w:rsid w:val="00092C01"/>
    <w:rsid w:val="000932BE"/>
    <w:rsid w:val="000944DD"/>
    <w:rsid w:val="00095486"/>
    <w:rsid w:val="000956FD"/>
    <w:rsid w:val="000974E9"/>
    <w:rsid w:val="000A228E"/>
    <w:rsid w:val="000A37B7"/>
    <w:rsid w:val="000B7699"/>
    <w:rsid w:val="000B7F72"/>
    <w:rsid w:val="000C1944"/>
    <w:rsid w:val="000C3DC9"/>
    <w:rsid w:val="000C4625"/>
    <w:rsid w:val="000C4C99"/>
    <w:rsid w:val="000C5298"/>
    <w:rsid w:val="000D23C1"/>
    <w:rsid w:val="000D285B"/>
    <w:rsid w:val="000D2A55"/>
    <w:rsid w:val="000D3E17"/>
    <w:rsid w:val="000D58C9"/>
    <w:rsid w:val="000D5FC5"/>
    <w:rsid w:val="000D66EF"/>
    <w:rsid w:val="000E094A"/>
    <w:rsid w:val="000E2468"/>
    <w:rsid w:val="000E5A93"/>
    <w:rsid w:val="000E7104"/>
    <w:rsid w:val="000F04BC"/>
    <w:rsid w:val="000F0824"/>
    <w:rsid w:val="000F5B94"/>
    <w:rsid w:val="000F6564"/>
    <w:rsid w:val="000F6C88"/>
    <w:rsid w:val="000F6FD5"/>
    <w:rsid w:val="00102171"/>
    <w:rsid w:val="001022C2"/>
    <w:rsid w:val="001027DE"/>
    <w:rsid w:val="00103545"/>
    <w:rsid w:val="00110339"/>
    <w:rsid w:val="00111926"/>
    <w:rsid w:val="00112E33"/>
    <w:rsid w:val="001141C9"/>
    <w:rsid w:val="001177EE"/>
    <w:rsid w:val="00123D12"/>
    <w:rsid w:val="00124A3A"/>
    <w:rsid w:val="001272EF"/>
    <w:rsid w:val="001275C3"/>
    <w:rsid w:val="00127601"/>
    <w:rsid w:val="00130343"/>
    <w:rsid w:val="00131EE5"/>
    <w:rsid w:val="0013761B"/>
    <w:rsid w:val="001402A7"/>
    <w:rsid w:val="0014137A"/>
    <w:rsid w:val="0014337D"/>
    <w:rsid w:val="00145DB1"/>
    <w:rsid w:val="00151120"/>
    <w:rsid w:val="00153857"/>
    <w:rsid w:val="0015454C"/>
    <w:rsid w:val="001607F6"/>
    <w:rsid w:val="001620E0"/>
    <w:rsid w:val="001643A7"/>
    <w:rsid w:val="00164596"/>
    <w:rsid w:val="0017374E"/>
    <w:rsid w:val="00176AF8"/>
    <w:rsid w:val="00176FCF"/>
    <w:rsid w:val="00180F6A"/>
    <w:rsid w:val="00185E6F"/>
    <w:rsid w:val="00187C12"/>
    <w:rsid w:val="00190840"/>
    <w:rsid w:val="00192BA6"/>
    <w:rsid w:val="00194BBD"/>
    <w:rsid w:val="00195CDF"/>
    <w:rsid w:val="00196896"/>
    <w:rsid w:val="001A2152"/>
    <w:rsid w:val="001A5D3B"/>
    <w:rsid w:val="001B0588"/>
    <w:rsid w:val="001B198B"/>
    <w:rsid w:val="001B1AE0"/>
    <w:rsid w:val="001B1EB9"/>
    <w:rsid w:val="001B2094"/>
    <w:rsid w:val="001B31A8"/>
    <w:rsid w:val="001B469A"/>
    <w:rsid w:val="001B48CB"/>
    <w:rsid w:val="001B5451"/>
    <w:rsid w:val="001B6BD6"/>
    <w:rsid w:val="001C048C"/>
    <w:rsid w:val="001C0F0B"/>
    <w:rsid w:val="001C23E7"/>
    <w:rsid w:val="001D0A0A"/>
    <w:rsid w:val="001D25E0"/>
    <w:rsid w:val="001D5995"/>
    <w:rsid w:val="001D6649"/>
    <w:rsid w:val="001E0CCF"/>
    <w:rsid w:val="001E11C8"/>
    <w:rsid w:val="001E213E"/>
    <w:rsid w:val="001E4B62"/>
    <w:rsid w:val="001F256F"/>
    <w:rsid w:val="001F25F9"/>
    <w:rsid w:val="001F36F8"/>
    <w:rsid w:val="001F4E7F"/>
    <w:rsid w:val="001F69F5"/>
    <w:rsid w:val="001F79EE"/>
    <w:rsid w:val="001F7C31"/>
    <w:rsid w:val="00204E86"/>
    <w:rsid w:val="00206FC3"/>
    <w:rsid w:val="00210071"/>
    <w:rsid w:val="00210F8A"/>
    <w:rsid w:val="0021156E"/>
    <w:rsid w:val="00212E99"/>
    <w:rsid w:val="002143E0"/>
    <w:rsid w:val="0021667A"/>
    <w:rsid w:val="002315DD"/>
    <w:rsid w:val="00233F6F"/>
    <w:rsid w:val="00235E8A"/>
    <w:rsid w:val="0024185F"/>
    <w:rsid w:val="002430B9"/>
    <w:rsid w:val="002511BD"/>
    <w:rsid w:val="00253FE2"/>
    <w:rsid w:val="00261542"/>
    <w:rsid w:val="00261602"/>
    <w:rsid w:val="00262E5A"/>
    <w:rsid w:val="00265FD9"/>
    <w:rsid w:val="002661AF"/>
    <w:rsid w:val="0027172D"/>
    <w:rsid w:val="00272EED"/>
    <w:rsid w:val="002731EA"/>
    <w:rsid w:val="0027523D"/>
    <w:rsid w:val="002767BA"/>
    <w:rsid w:val="002831E0"/>
    <w:rsid w:val="00283D15"/>
    <w:rsid w:val="00286E9A"/>
    <w:rsid w:val="002A0247"/>
    <w:rsid w:val="002A175D"/>
    <w:rsid w:val="002A3925"/>
    <w:rsid w:val="002A5DBB"/>
    <w:rsid w:val="002A6E0C"/>
    <w:rsid w:val="002B0B08"/>
    <w:rsid w:val="002B2332"/>
    <w:rsid w:val="002B41B8"/>
    <w:rsid w:val="002B5BC6"/>
    <w:rsid w:val="002B628A"/>
    <w:rsid w:val="002B7823"/>
    <w:rsid w:val="002B7957"/>
    <w:rsid w:val="002B7E66"/>
    <w:rsid w:val="002C059E"/>
    <w:rsid w:val="002C1F1A"/>
    <w:rsid w:val="002C40D6"/>
    <w:rsid w:val="002C54EA"/>
    <w:rsid w:val="002D4F9A"/>
    <w:rsid w:val="002D5515"/>
    <w:rsid w:val="002E140D"/>
    <w:rsid w:val="002F2863"/>
    <w:rsid w:val="002F28FA"/>
    <w:rsid w:val="002F29F9"/>
    <w:rsid w:val="002F2D5C"/>
    <w:rsid w:val="002F3331"/>
    <w:rsid w:val="002F448F"/>
    <w:rsid w:val="002F7A1A"/>
    <w:rsid w:val="0030136C"/>
    <w:rsid w:val="0030401A"/>
    <w:rsid w:val="00305E6D"/>
    <w:rsid w:val="0030609D"/>
    <w:rsid w:val="00306D51"/>
    <w:rsid w:val="003079B8"/>
    <w:rsid w:val="00316C43"/>
    <w:rsid w:val="00317499"/>
    <w:rsid w:val="00317821"/>
    <w:rsid w:val="003216BD"/>
    <w:rsid w:val="00324078"/>
    <w:rsid w:val="00327708"/>
    <w:rsid w:val="003305F9"/>
    <w:rsid w:val="003341FB"/>
    <w:rsid w:val="003361CF"/>
    <w:rsid w:val="00337431"/>
    <w:rsid w:val="003409CF"/>
    <w:rsid w:val="00340BDF"/>
    <w:rsid w:val="003455CA"/>
    <w:rsid w:val="00354025"/>
    <w:rsid w:val="0035418A"/>
    <w:rsid w:val="00360227"/>
    <w:rsid w:val="0036048F"/>
    <w:rsid w:val="00360602"/>
    <w:rsid w:val="003610AC"/>
    <w:rsid w:val="00365E03"/>
    <w:rsid w:val="003670FF"/>
    <w:rsid w:val="0036726B"/>
    <w:rsid w:val="00367A54"/>
    <w:rsid w:val="00367C6C"/>
    <w:rsid w:val="00371E56"/>
    <w:rsid w:val="00375028"/>
    <w:rsid w:val="003753C0"/>
    <w:rsid w:val="00375CE1"/>
    <w:rsid w:val="0037756A"/>
    <w:rsid w:val="00377D36"/>
    <w:rsid w:val="00377EC8"/>
    <w:rsid w:val="003804C6"/>
    <w:rsid w:val="00380D37"/>
    <w:rsid w:val="0038268C"/>
    <w:rsid w:val="003832B6"/>
    <w:rsid w:val="00384E10"/>
    <w:rsid w:val="0038722E"/>
    <w:rsid w:val="00391325"/>
    <w:rsid w:val="00395732"/>
    <w:rsid w:val="00396E3F"/>
    <w:rsid w:val="003A0CF0"/>
    <w:rsid w:val="003A184B"/>
    <w:rsid w:val="003A18B0"/>
    <w:rsid w:val="003A1CFB"/>
    <w:rsid w:val="003A2D90"/>
    <w:rsid w:val="003A398C"/>
    <w:rsid w:val="003A5299"/>
    <w:rsid w:val="003A58A3"/>
    <w:rsid w:val="003B0347"/>
    <w:rsid w:val="003B0E61"/>
    <w:rsid w:val="003B19F4"/>
    <w:rsid w:val="003D4A05"/>
    <w:rsid w:val="003D7382"/>
    <w:rsid w:val="003E150A"/>
    <w:rsid w:val="003E5896"/>
    <w:rsid w:val="003F1343"/>
    <w:rsid w:val="003F2EC6"/>
    <w:rsid w:val="00401DA8"/>
    <w:rsid w:val="00401F6E"/>
    <w:rsid w:val="00406193"/>
    <w:rsid w:val="00407EF9"/>
    <w:rsid w:val="00411662"/>
    <w:rsid w:val="00412E6D"/>
    <w:rsid w:val="004134C3"/>
    <w:rsid w:val="00415257"/>
    <w:rsid w:val="00416966"/>
    <w:rsid w:val="00421E8C"/>
    <w:rsid w:val="00424863"/>
    <w:rsid w:val="00430C4B"/>
    <w:rsid w:val="00434C81"/>
    <w:rsid w:val="00434D39"/>
    <w:rsid w:val="004363FE"/>
    <w:rsid w:val="00436FDB"/>
    <w:rsid w:val="0044283F"/>
    <w:rsid w:val="00442A15"/>
    <w:rsid w:val="00454FD1"/>
    <w:rsid w:val="00455D24"/>
    <w:rsid w:val="00456A0B"/>
    <w:rsid w:val="00456DD0"/>
    <w:rsid w:val="004570BC"/>
    <w:rsid w:val="00457A03"/>
    <w:rsid w:val="00462142"/>
    <w:rsid w:val="0046480F"/>
    <w:rsid w:val="004664A7"/>
    <w:rsid w:val="00467A2B"/>
    <w:rsid w:val="00467D39"/>
    <w:rsid w:val="00471746"/>
    <w:rsid w:val="00472B60"/>
    <w:rsid w:val="00473616"/>
    <w:rsid w:val="00474ED1"/>
    <w:rsid w:val="0047554E"/>
    <w:rsid w:val="00481CAE"/>
    <w:rsid w:val="004828B4"/>
    <w:rsid w:val="00483688"/>
    <w:rsid w:val="00484C90"/>
    <w:rsid w:val="00485A7C"/>
    <w:rsid w:val="0048684B"/>
    <w:rsid w:val="0049076D"/>
    <w:rsid w:val="00490F94"/>
    <w:rsid w:val="0049319A"/>
    <w:rsid w:val="00494C4E"/>
    <w:rsid w:val="00496D13"/>
    <w:rsid w:val="004A0384"/>
    <w:rsid w:val="004A0B32"/>
    <w:rsid w:val="004A2D32"/>
    <w:rsid w:val="004A5458"/>
    <w:rsid w:val="004A58CD"/>
    <w:rsid w:val="004A7012"/>
    <w:rsid w:val="004A710E"/>
    <w:rsid w:val="004A7965"/>
    <w:rsid w:val="004A7B05"/>
    <w:rsid w:val="004B059D"/>
    <w:rsid w:val="004B0AD6"/>
    <w:rsid w:val="004B689E"/>
    <w:rsid w:val="004C393F"/>
    <w:rsid w:val="004C745E"/>
    <w:rsid w:val="004D1C1B"/>
    <w:rsid w:val="004D793C"/>
    <w:rsid w:val="004E0736"/>
    <w:rsid w:val="004E2553"/>
    <w:rsid w:val="004E5116"/>
    <w:rsid w:val="004F0E91"/>
    <w:rsid w:val="004F5DF4"/>
    <w:rsid w:val="004F68E4"/>
    <w:rsid w:val="005018FD"/>
    <w:rsid w:val="005043FD"/>
    <w:rsid w:val="00510E9C"/>
    <w:rsid w:val="0051323A"/>
    <w:rsid w:val="00515C70"/>
    <w:rsid w:val="0052052B"/>
    <w:rsid w:val="00524768"/>
    <w:rsid w:val="00527841"/>
    <w:rsid w:val="005301DD"/>
    <w:rsid w:val="005306E1"/>
    <w:rsid w:val="00533832"/>
    <w:rsid w:val="00534631"/>
    <w:rsid w:val="00534C8C"/>
    <w:rsid w:val="005465EF"/>
    <w:rsid w:val="00550CBA"/>
    <w:rsid w:val="00551A94"/>
    <w:rsid w:val="00553982"/>
    <w:rsid w:val="0055607A"/>
    <w:rsid w:val="00557F72"/>
    <w:rsid w:val="005623BE"/>
    <w:rsid w:val="0056247B"/>
    <w:rsid w:val="00566479"/>
    <w:rsid w:val="00566DA5"/>
    <w:rsid w:val="00570A44"/>
    <w:rsid w:val="0057256C"/>
    <w:rsid w:val="00573339"/>
    <w:rsid w:val="00580281"/>
    <w:rsid w:val="00581112"/>
    <w:rsid w:val="005912F0"/>
    <w:rsid w:val="00596B2B"/>
    <w:rsid w:val="005A5CB9"/>
    <w:rsid w:val="005B0E6C"/>
    <w:rsid w:val="005B5BF1"/>
    <w:rsid w:val="005B5DDC"/>
    <w:rsid w:val="005C3FFA"/>
    <w:rsid w:val="005C57DF"/>
    <w:rsid w:val="005C6330"/>
    <w:rsid w:val="005C6B1E"/>
    <w:rsid w:val="005C73DB"/>
    <w:rsid w:val="005D1CC7"/>
    <w:rsid w:val="005D2053"/>
    <w:rsid w:val="005D42CE"/>
    <w:rsid w:val="005D44E7"/>
    <w:rsid w:val="005D4BF7"/>
    <w:rsid w:val="005E0C90"/>
    <w:rsid w:val="005E186E"/>
    <w:rsid w:val="005E35C7"/>
    <w:rsid w:val="005E4913"/>
    <w:rsid w:val="005F39AC"/>
    <w:rsid w:val="005F4DBC"/>
    <w:rsid w:val="006008BE"/>
    <w:rsid w:val="006031C5"/>
    <w:rsid w:val="0061076F"/>
    <w:rsid w:val="00614A86"/>
    <w:rsid w:val="00615FA8"/>
    <w:rsid w:val="00616A08"/>
    <w:rsid w:val="006213DE"/>
    <w:rsid w:val="00626984"/>
    <w:rsid w:val="00626E1D"/>
    <w:rsid w:val="00627841"/>
    <w:rsid w:val="00630511"/>
    <w:rsid w:val="0063248C"/>
    <w:rsid w:val="00632C53"/>
    <w:rsid w:val="00633215"/>
    <w:rsid w:val="00634EE9"/>
    <w:rsid w:val="006364D4"/>
    <w:rsid w:val="0064378F"/>
    <w:rsid w:val="006451B5"/>
    <w:rsid w:val="00645B1B"/>
    <w:rsid w:val="00650201"/>
    <w:rsid w:val="0065082A"/>
    <w:rsid w:val="00653CB9"/>
    <w:rsid w:val="0065650F"/>
    <w:rsid w:val="00663082"/>
    <w:rsid w:val="006664F0"/>
    <w:rsid w:val="006710AF"/>
    <w:rsid w:val="0068545C"/>
    <w:rsid w:val="006870D6"/>
    <w:rsid w:val="00692D07"/>
    <w:rsid w:val="00693D8C"/>
    <w:rsid w:val="006940C4"/>
    <w:rsid w:val="006952FA"/>
    <w:rsid w:val="00696E2B"/>
    <w:rsid w:val="006A1567"/>
    <w:rsid w:val="006A1A45"/>
    <w:rsid w:val="006A3AF7"/>
    <w:rsid w:val="006A43DB"/>
    <w:rsid w:val="006A5048"/>
    <w:rsid w:val="006A7D1C"/>
    <w:rsid w:val="006C0855"/>
    <w:rsid w:val="006C32AD"/>
    <w:rsid w:val="006C4E0B"/>
    <w:rsid w:val="006C5E40"/>
    <w:rsid w:val="006C7A1C"/>
    <w:rsid w:val="006D44AA"/>
    <w:rsid w:val="006D564C"/>
    <w:rsid w:val="006D5FD7"/>
    <w:rsid w:val="006D626C"/>
    <w:rsid w:val="006D7FBD"/>
    <w:rsid w:val="006E124A"/>
    <w:rsid w:val="006F4910"/>
    <w:rsid w:val="006F52D8"/>
    <w:rsid w:val="00700403"/>
    <w:rsid w:val="0070154C"/>
    <w:rsid w:val="007019D3"/>
    <w:rsid w:val="00706278"/>
    <w:rsid w:val="00706685"/>
    <w:rsid w:val="00710600"/>
    <w:rsid w:val="00711008"/>
    <w:rsid w:val="00711DB4"/>
    <w:rsid w:val="00711FBE"/>
    <w:rsid w:val="00713B35"/>
    <w:rsid w:val="00716D09"/>
    <w:rsid w:val="00722C34"/>
    <w:rsid w:val="00723B24"/>
    <w:rsid w:val="00727261"/>
    <w:rsid w:val="00730504"/>
    <w:rsid w:val="00730B61"/>
    <w:rsid w:val="007336A3"/>
    <w:rsid w:val="007345C2"/>
    <w:rsid w:val="00742D3F"/>
    <w:rsid w:val="007436E6"/>
    <w:rsid w:val="0074506F"/>
    <w:rsid w:val="00745137"/>
    <w:rsid w:val="007517F1"/>
    <w:rsid w:val="0075247C"/>
    <w:rsid w:val="00755B80"/>
    <w:rsid w:val="007575F1"/>
    <w:rsid w:val="00760C20"/>
    <w:rsid w:val="00764D0A"/>
    <w:rsid w:val="0076534C"/>
    <w:rsid w:val="007656FE"/>
    <w:rsid w:val="00765C90"/>
    <w:rsid w:val="00766700"/>
    <w:rsid w:val="00772040"/>
    <w:rsid w:val="00772C38"/>
    <w:rsid w:val="0077382D"/>
    <w:rsid w:val="00780698"/>
    <w:rsid w:val="00785B25"/>
    <w:rsid w:val="00787910"/>
    <w:rsid w:val="00787D5D"/>
    <w:rsid w:val="00793296"/>
    <w:rsid w:val="007944E6"/>
    <w:rsid w:val="00794683"/>
    <w:rsid w:val="007A2D13"/>
    <w:rsid w:val="007A2E04"/>
    <w:rsid w:val="007A65F6"/>
    <w:rsid w:val="007A6A23"/>
    <w:rsid w:val="007B1154"/>
    <w:rsid w:val="007B159D"/>
    <w:rsid w:val="007B1B26"/>
    <w:rsid w:val="007B2EBB"/>
    <w:rsid w:val="007B361F"/>
    <w:rsid w:val="007B440D"/>
    <w:rsid w:val="007B64E8"/>
    <w:rsid w:val="007B795E"/>
    <w:rsid w:val="007C7F83"/>
    <w:rsid w:val="007D429B"/>
    <w:rsid w:val="007D4676"/>
    <w:rsid w:val="007D69C7"/>
    <w:rsid w:val="007E0EC0"/>
    <w:rsid w:val="007E252D"/>
    <w:rsid w:val="007E4D5A"/>
    <w:rsid w:val="007E7342"/>
    <w:rsid w:val="007E79B0"/>
    <w:rsid w:val="007F1712"/>
    <w:rsid w:val="007F5110"/>
    <w:rsid w:val="00802495"/>
    <w:rsid w:val="008033E9"/>
    <w:rsid w:val="00805824"/>
    <w:rsid w:val="00807995"/>
    <w:rsid w:val="00811C78"/>
    <w:rsid w:val="00812344"/>
    <w:rsid w:val="0081306B"/>
    <w:rsid w:val="00817EBC"/>
    <w:rsid w:val="008211F4"/>
    <w:rsid w:val="00826650"/>
    <w:rsid w:val="00830483"/>
    <w:rsid w:val="00836C30"/>
    <w:rsid w:val="00837A1B"/>
    <w:rsid w:val="00837D6A"/>
    <w:rsid w:val="00842365"/>
    <w:rsid w:val="00843DD8"/>
    <w:rsid w:val="0084441A"/>
    <w:rsid w:val="00845D85"/>
    <w:rsid w:val="00850375"/>
    <w:rsid w:val="008520B8"/>
    <w:rsid w:val="00852270"/>
    <w:rsid w:val="0085249D"/>
    <w:rsid w:val="0085362A"/>
    <w:rsid w:val="00853A8F"/>
    <w:rsid w:val="00853B3D"/>
    <w:rsid w:val="008556F8"/>
    <w:rsid w:val="008575CF"/>
    <w:rsid w:val="008603E3"/>
    <w:rsid w:val="008624E6"/>
    <w:rsid w:val="008741C3"/>
    <w:rsid w:val="00875666"/>
    <w:rsid w:val="00877D7A"/>
    <w:rsid w:val="008810F0"/>
    <w:rsid w:val="00882C2F"/>
    <w:rsid w:val="00883CB0"/>
    <w:rsid w:val="0088418C"/>
    <w:rsid w:val="00885BAB"/>
    <w:rsid w:val="00886F09"/>
    <w:rsid w:val="00886FDE"/>
    <w:rsid w:val="00887F2E"/>
    <w:rsid w:val="00893727"/>
    <w:rsid w:val="00894A78"/>
    <w:rsid w:val="008961E3"/>
    <w:rsid w:val="00896BB0"/>
    <w:rsid w:val="008A0600"/>
    <w:rsid w:val="008A25B6"/>
    <w:rsid w:val="008A45B5"/>
    <w:rsid w:val="008A4848"/>
    <w:rsid w:val="008A5386"/>
    <w:rsid w:val="008A5987"/>
    <w:rsid w:val="008A5CFD"/>
    <w:rsid w:val="008B12BC"/>
    <w:rsid w:val="008B3C77"/>
    <w:rsid w:val="008C221A"/>
    <w:rsid w:val="008C554D"/>
    <w:rsid w:val="008C68FE"/>
    <w:rsid w:val="008D3DF0"/>
    <w:rsid w:val="008D75C3"/>
    <w:rsid w:val="008E0009"/>
    <w:rsid w:val="008E0582"/>
    <w:rsid w:val="008E2722"/>
    <w:rsid w:val="008E2B25"/>
    <w:rsid w:val="008E5AFC"/>
    <w:rsid w:val="008F2143"/>
    <w:rsid w:val="00904524"/>
    <w:rsid w:val="00906141"/>
    <w:rsid w:val="00906474"/>
    <w:rsid w:val="00910B24"/>
    <w:rsid w:val="00911911"/>
    <w:rsid w:val="00916663"/>
    <w:rsid w:val="00921FDA"/>
    <w:rsid w:val="009228F3"/>
    <w:rsid w:val="00925A99"/>
    <w:rsid w:val="00925EDF"/>
    <w:rsid w:val="009314CA"/>
    <w:rsid w:val="00932481"/>
    <w:rsid w:val="009373EF"/>
    <w:rsid w:val="00941317"/>
    <w:rsid w:val="009443DB"/>
    <w:rsid w:val="00944B0E"/>
    <w:rsid w:val="00947306"/>
    <w:rsid w:val="009518CE"/>
    <w:rsid w:val="009521AF"/>
    <w:rsid w:val="00953E32"/>
    <w:rsid w:val="00963311"/>
    <w:rsid w:val="00964DEC"/>
    <w:rsid w:val="00965621"/>
    <w:rsid w:val="009705B8"/>
    <w:rsid w:val="0097193C"/>
    <w:rsid w:val="00972BCB"/>
    <w:rsid w:val="00973084"/>
    <w:rsid w:val="00973FAE"/>
    <w:rsid w:val="00974480"/>
    <w:rsid w:val="00976080"/>
    <w:rsid w:val="00976D9A"/>
    <w:rsid w:val="00980FB5"/>
    <w:rsid w:val="009813D4"/>
    <w:rsid w:val="009847BF"/>
    <w:rsid w:val="00993ADF"/>
    <w:rsid w:val="00993CC5"/>
    <w:rsid w:val="00996F1E"/>
    <w:rsid w:val="009976C2"/>
    <w:rsid w:val="009A1795"/>
    <w:rsid w:val="009A3ECF"/>
    <w:rsid w:val="009A47BC"/>
    <w:rsid w:val="009A77C6"/>
    <w:rsid w:val="009B0EDD"/>
    <w:rsid w:val="009B1C5B"/>
    <w:rsid w:val="009C0631"/>
    <w:rsid w:val="009C07DE"/>
    <w:rsid w:val="009C39FE"/>
    <w:rsid w:val="009C4F8F"/>
    <w:rsid w:val="009D0673"/>
    <w:rsid w:val="009D16EE"/>
    <w:rsid w:val="009D1C0A"/>
    <w:rsid w:val="009D2FE1"/>
    <w:rsid w:val="009D4C40"/>
    <w:rsid w:val="009D5F42"/>
    <w:rsid w:val="009D6690"/>
    <w:rsid w:val="009E0184"/>
    <w:rsid w:val="009E1528"/>
    <w:rsid w:val="009E1F6E"/>
    <w:rsid w:val="009F10CE"/>
    <w:rsid w:val="009F1A31"/>
    <w:rsid w:val="009F2157"/>
    <w:rsid w:val="009F445B"/>
    <w:rsid w:val="009F46A5"/>
    <w:rsid w:val="009F4F3C"/>
    <w:rsid w:val="009F61BA"/>
    <w:rsid w:val="00A01BFF"/>
    <w:rsid w:val="00A022B6"/>
    <w:rsid w:val="00A0767B"/>
    <w:rsid w:val="00A10D0B"/>
    <w:rsid w:val="00A10F69"/>
    <w:rsid w:val="00A15861"/>
    <w:rsid w:val="00A166A9"/>
    <w:rsid w:val="00A17903"/>
    <w:rsid w:val="00A21B77"/>
    <w:rsid w:val="00A23B3F"/>
    <w:rsid w:val="00A26B63"/>
    <w:rsid w:val="00A272F1"/>
    <w:rsid w:val="00A3124A"/>
    <w:rsid w:val="00A327AB"/>
    <w:rsid w:val="00A33440"/>
    <w:rsid w:val="00A34B04"/>
    <w:rsid w:val="00A41F7A"/>
    <w:rsid w:val="00A4300D"/>
    <w:rsid w:val="00A44A22"/>
    <w:rsid w:val="00A50294"/>
    <w:rsid w:val="00A5061B"/>
    <w:rsid w:val="00A50DBA"/>
    <w:rsid w:val="00A540B3"/>
    <w:rsid w:val="00A5575E"/>
    <w:rsid w:val="00A57617"/>
    <w:rsid w:val="00A61398"/>
    <w:rsid w:val="00A61C86"/>
    <w:rsid w:val="00A648EA"/>
    <w:rsid w:val="00A65B79"/>
    <w:rsid w:val="00A664C9"/>
    <w:rsid w:val="00A66E8B"/>
    <w:rsid w:val="00A719E6"/>
    <w:rsid w:val="00A724D1"/>
    <w:rsid w:val="00A73394"/>
    <w:rsid w:val="00A75E79"/>
    <w:rsid w:val="00A75F6D"/>
    <w:rsid w:val="00A7626D"/>
    <w:rsid w:val="00A80116"/>
    <w:rsid w:val="00A852D4"/>
    <w:rsid w:val="00A9002B"/>
    <w:rsid w:val="00A93039"/>
    <w:rsid w:val="00A97321"/>
    <w:rsid w:val="00A97FA1"/>
    <w:rsid w:val="00AA0517"/>
    <w:rsid w:val="00AA1DC5"/>
    <w:rsid w:val="00AA2BC4"/>
    <w:rsid w:val="00AA4C19"/>
    <w:rsid w:val="00AA5A45"/>
    <w:rsid w:val="00AB0173"/>
    <w:rsid w:val="00AB0B68"/>
    <w:rsid w:val="00AB1870"/>
    <w:rsid w:val="00AB2782"/>
    <w:rsid w:val="00AB5172"/>
    <w:rsid w:val="00AB51F4"/>
    <w:rsid w:val="00AB565D"/>
    <w:rsid w:val="00AB614B"/>
    <w:rsid w:val="00AC454A"/>
    <w:rsid w:val="00AC562B"/>
    <w:rsid w:val="00AC5896"/>
    <w:rsid w:val="00AC5CE7"/>
    <w:rsid w:val="00AD6919"/>
    <w:rsid w:val="00AE0C38"/>
    <w:rsid w:val="00AE1898"/>
    <w:rsid w:val="00AE26C4"/>
    <w:rsid w:val="00AE4718"/>
    <w:rsid w:val="00AE691E"/>
    <w:rsid w:val="00AF0257"/>
    <w:rsid w:val="00AF33C5"/>
    <w:rsid w:val="00AF3A84"/>
    <w:rsid w:val="00AF70F5"/>
    <w:rsid w:val="00B00A5A"/>
    <w:rsid w:val="00B00CEB"/>
    <w:rsid w:val="00B02E8F"/>
    <w:rsid w:val="00B03356"/>
    <w:rsid w:val="00B04958"/>
    <w:rsid w:val="00B05CF2"/>
    <w:rsid w:val="00B05D3D"/>
    <w:rsid w:val="00B06548"/>
    <w:rsid w:val="00B074E7"/>
    <w:rsid w:val="00B14AAA"/>
    <w:rsid w:val="00B205CE"/>
    <w:rsid w:val="00B22611"/>
    <w:rsid w:val="00B23D3A"/>
    <w:rsid w:val="00B25775"/>
    <w:rsid w:val="00B26CD1"/>
    <w:rsid w:val="00B36311"/>
    <w:rsid w:val="00B4221B"/>
    <w:rsid w:val="00B45661"/>
    <w:rsid w:val="00B462B7"/>
    <w:rsid w:val="00B50381"/>
    <w:rsid w:val="00B5095B"/>
    <w:rsid w:val="00B51750"/>
    <w:rsid w:val="00B543F4"/>
    <w:rsid w:val="00B548D7"/>
    <w:rsid w:val="00B55642"/>
    <w:rsid w:val="00B55967"/>
    <w:rsid w:val="00B60350"/>
    <w:rsid w:val="00B63618"/>
    <w:rsid w:val="00B6582D"/>
    <w:rsid w:val="00B70DC3"/>
    <w:rsid w:val="00B771E6"/>
    <w:rsid w:val="00B80037"/>
    <w:rsid w:val="00B80988"/>
    <w:rsid w:val="00B82056"/>
    <w:rsid w:val="00B82627"/>
    <w:rsid w:val="00B90F42"/>
    <w:rsid w:val="00B91131"/>
    <w:rsid w:val="00B92F55"/>
    <w:rsid w:val="00B97234"/>
    <w:rsid w:val="00B9738A"/>
    <w:rsid w:val="00BA0112"/>
    <w:rsid w:val="00BA04AB"/>
    <w:rsid w:val="00BA08BB"/>
    <w:rsid w:val="00BA156C"/>
    <w:rsid w:val="00BA67E8"/>
    <w:rsid w:val="00BB4BC8"/>
    <w:rsid w:val="00BB652D"/>
    <w:rsid w:val="00BB6C60"/>
    <w:rsid w:val="00BC04C2"/>
    <w:rsid w:val="00BC1424"/>
    <w:rsid w:val="00BC217F"/>
    <w:rsid w:val="00BC3B1F"/>
    <w:rsid w:val="00BC6A31"/>
    <w:rsid w:val="00BC6DB2"/>
    <w:rsid w:val="00BD0383"/>
    <w:rsid w:val="00BD0BB4"/>
    <w:rsid w:val="00BD2473"/>
    <w:rsid w:val="00BD3B0E"/>
    <w:rsid w:val="00BD538B"/>
    <w:rsid w:val="00BD7FDD"/>
    <w:rsid w:val="00BE0584"/>
    <w:rsid w:val="00BE3817"/>
    <w:rsid w:val="00BE41A3"/>
    <w:rsid w:val="00BE67CD"/>
    <w:rsid w:val="00BF0211"/>
    <w:rsid w:val="00BF2D70"/>
    <w:rsid w:val="00BF477E"/>
    <w:rsid w:val="00BF54B8"/>
    <w:rsid w:val="00BF5671"/>
    <w:rsid w:val="00BF5717"/>
    <w:rsid w:val="00BF5C40"/>
    <w:rsid w:val="00BF62C5"/>
    <w:rsid w:val="00C007E6"/>
    <w:rsid w:val="00C0217C"/>
    <w:rsid w:val="00C073A1"/>
    <w:rsid w:val="00C12CCA"/>
    <w:rsid w:val="00C1449E"/>
    <w:rsid w:val="00C17627"/>
    <w:rsid w:val="00C20F34"/>
    <w:rsid w:val="00C21154"/>
    <w:rsid w:val="00C22C04"/>
    <w:rsid w:val="00C266C9"/>
    <w:rsid w:val="00C26C63"/>
    <w:rsid w:val="00C331EE"/>
    <w:rsid w:val="00C359D7"/>
    <w:rsid w:val="00C36794"/>
    <w:rsid w:val="00C36897"/>
    <w:rsid w:val="00C60E3D"/>
    <w:rsid w:val="00C62C76"/>
    <w:rsid w:val="00C63697"/>
    <w:rsid w:val="00C6455F"/>
    <w:rsid w:val="00C65FC9"/>
    <w:rsid w:val="00C70B3C"/>
    <w:rsid w:val="00C71D5D"/>
    <w:rsid w:val="00C72652"/>
    <w:rsid w:val="00C73927"/>
    <w:rsid w:val="00C74379"/>
    <w:rsid w:val="00C75A6D"/>
    <w:rsid w:val="00C76C1E"/>
    <w:rsid w:val="00C76D0A"/>
    <w:rsid w:val="00C76EF6"/>
    <w:rsid w:val="00C8074D"/>
    <w:rsid w:val="00C80C20"/>
    <w:rsid w:val="00C82048"/>
    <w:rsid w:val="00C83307"/>
    <w:rsid w:val="00C838DC"/>
    <w:rsid w:val="00C8477D"/>
    <w:rsid w:val="00C86893"/>
    <w:rsid w:val="00C91092"/>
    <w:rsid w:val="00C91AB5"/>
    <w:rsid w:val="00C91D8D"/>
    <w:rsid w:val="00C9202E"/>
    <w:rsid w:val="00C94852"/>
    <w:rsid w:val="00C9679C"/>
    <w:rsid w:val="00C9689C"/>
    <w:rsid w:val="00C9783C"/>
    <w:rsid w:val="00C97E72"/>
    <w:rsid w:val="00CA0A60"/>
    <w:rsid w:val="00CA1B01"/>
    <w:rsid w:val="00CA1B2F"/>
    <w:rsid w:val="00CA35F1"/>
    <w:rsid w:val="00CB0279"/>
    <w:rsid w:val="00CB213B"/>
    <w:rsid w:val="00CB28EE"/>
    <w:rsid w:val="00CB2FA2"/>
    <w:rsid w:val="00CB4B8E"/>
    <w:rsid w:val="00CB660F"/>
    <w:rsid w:val="00CC11A0"/>
    <w:rsid w:val="00CC1B8E"/>
    <w:rsid w:val="00CC339B"/>
    <w:rsid w:val="00CC5661"/>
    <w:rsid w:val="00CC5EDB"/>
    <w:rsid w:val="00CC761E"/>
    <w:rsid w:val="00CD0055"/>
    <w:rsid w:val="00CD36E4"/>
    <w:rsid w:val="00CD4CEC"/>
    <w:rsid w:val="00CD7736"/>
    <w:rsid w:val="00CD7BDE"/>
    <w:rsid w:val="00CE0BF8"/>
    <w:rsid w:val="00CE1005"/>
    <w:rsid w:val="00CE1C3F"/>
    <w:rsid w:val="00CE4CD4"/>
    <w:rsid w:val="00CE7563"/>
    <w:rsid w:val="00CE78D3"/>
    <w:rsid w:val="00CE7AFF"/>
    <w:rsid w:val="00CF0D73"/>
    <w:rsid w:val="00CF6884"/>
    <w:rsid w:val="00CF696E"/>
    <w:rsid w:val="00CF7B51"/>
    <w:rsid w:val="00D00EC7"/>
    <w:rsid w:val="00D03643"/>
    <w:rsid w:val="00D0636B"/>
    <w:rsid w:val="00D07057"/>
    <w:rsid w:val="00D10D6C"/>
    <w:rsid w:val="00D11D89"/>
    <w:rsid w:val="00D13BF0"/>
    <w:rsid w:val="00D142D8"/>
    <w:rsid w:val="00D144B5"/>
    <w:rsid w:val="00D14BDD"/>
    <w:rsid w:val="00D22CAC"/>
    <w:rsid w:val="00D23370"/>
    <w:rsid w:val="00D26454"/>
    <w:rsid w:val="00D32571"/>
    <w:rsid w:val="00D34EDD"/>
    <w:rsid w:val="00D40D33"/>
    <w:rsid w:val="00D41AAA"/>
    <w:rsid w:val="00D42553"/>
    <w:rsid w:val="00D57333"/>
    <w:rsid w:val="00D57AD9"/>
    <w:rsid w:val="00D64E07"/>
    <w:rsid w:val="00D65DCD"/>
    <w:rsid w:val="00D70B6C"/>
    <w:rsid w:val="00D80D55"/>
    <w:rsid w:val="00D839BF"/>
    <w:rsid w:val="00D84A7E"/>
    <w:rsid w:val="00D85CE6"/>
    <w:rsid w:val="00D861BB"/>
    <w:rsid w:val="00D86EF9"/>
    <w:rsid w:val="00D9075C"/>
    <w:rsid w:val="00D91BBD"/>
    <w:rsid w:val="00D974D5"/>
    <w:rsid w:val="00DA1C66"/>
    <w:rsid w:val="00DA3052"/>
    <w:rsid w:val="00DA3620"/>
    <w:rsid w:val="00DA4A1B"/>
    <w:rsid w:val="00DA4FAC"/>
    <w:rsid w:val="00DA53D7"/>
    <w:rsid w:val="00DA5727"/>
    <w:rsid w:val="00DA6BCE"/>
    <w:rsid w:val="00DB1356"/>
    <w:rsid w:val="00DB5A03"/>
    <w:rsid w:val="00DB6DA3"/>
    <w:rsid w:val="00DC0636"/>
    <w:rsid w:val="00DC18D3"/>
    <w:rsid w:val="00DC2AE4"/>
    <w:rsid w:val="00DC43AD"/>
    <w:rsid w:val="00DD0F59"/>
    <w:rsid w:val="00DD7203"/>
    <w:rsid w:val="00DE0D8F"/>
    <w:rsid w:val="00DE173E"/>
    <w:rsid w:val="00DE6C4E"/>
    <w:rsid w:val="00DE7865"/>
    <w:rsid w:val="00DF09C6"/>
    <w:rsid w:val="00DF4E94"/>
    <w:rsid w:val="00DF625A"/>
    <w:rsid w:val="00E003AE"/>
    <w:rsid w:val="00E01D97"/>
    <w:rsid w:val="00E04572"/>
    <w:rsid w:val="00E06A3B"/>
    <w:rsid w:val="00E07176"/>
    <w:rsid w:val="00E1046A"/>
    <w:rsid w:val="00E14F54"/>
    <w:rsid w:val="00E1519F"/>
    <w:rsid w:val="00E221D2"/>
    <w:rsid w:val="00E24612"/>
    <w:rsid w:val="00E3070E"/>
    <w:rsid w:val="00E33D56"/>
    <w:rsid w:val="00E37E2E"/>
    <w:rsid w:val="00E4247A"/>
    <w:rsid w:val="00E42FEF"/>
    <w:rsid w:val="00E52AC0"/>
    <w:rsid w:val="00E54770"/>
    <w:rsid w:val="00E54FA5"/>
    <w:rsid w:val="00E54FD4"/>
    <w:rsid w:val="00E55D93"/>
    <w:rsid w:val="00E56AF9"/>
    <w:rsid w:val="00E5745B"/>
    <w:rsid w:val="00E62D8A"/>
    <w:rsid w:val="00E6301F"/>
    <w:rsid w:val="00E66277"/>
    <w:rsid w:val="00E736C2"/>
    <w:rsid w:val="00E76BFE"/>
    <w:rsid w:val="00E804AD"/>
    <w:rsid w:val="00E85E78"/>
    <w:rsid w:val="00E8726F"/>
    <w:rsid w:val="00E87D7B"/>
    <w:rsid w:val="00E902A5"/>
    <w:rsid w:val="00E92CA3"/>
    <w:rsid w:val="00E94FF7"/>
    <w:rsid w:val="00E952DA"/>
    <w:rsid w:val="00EA29B0"/>
    <w:rsid w:val="00EA5537"/>
    <w:rsid w:val="00EA6926"/>
    <w:rsid w:val="00EB0E18"/>
    <w:rsid w:val="00EB3F5C"/>
    <w:rsid w:val="00EB5FD6"/>
    <w:rsid w:val="00EB655C"/>
    <w:rsid w:val="00EB7733"/>
    <w:rsid w:val="00EC0A62"/>
    <w:rsid w:val="00EC58C3"/>
    <w:rsid w:val="00EC6E0A"/>
    <w:rsid w:val="00EC7C27"/>
    <w:rsid w:val="00ED113F"/>
    <w:rsid w:val="00ED340E"/>
    <w:rsid w:val="00ED489F"/>
    <w:rsid w:val="00ED6282"/>
    <w:rsid w:val="00ED64C4"/>
    <w:rsid w:val="00ED661B"/>
    <w:rsid w:val="00EE04CF"/>
    <w:rsid w:val="00EE2FA6"/>
    <w:rsid w:val="00EE6717"/>
    <w:rsid w:val="00EF089C"/>
    <w:rsid w:val="00EF387E"/>
    <w:rsid w:val="00EF41A5"/>
    <w:rsid w:val="00EF72B5"/>
    <w:rsid w:val="00F02217"/>
    <w:rsid w:val="00F02A4B"/>
    <w:rsid w:val="00F103C1"/>
    <w:rsid w:val="00F124AD"/>
    <w:rsid w:val="00F13B1A"/>
    <w:rsid w:val="00F16D66"/>
    <w:rsid w:val="00F2448F"/>
    <w:rsid w:val="00F257FE"/>
    <w:rsid w:val="00F3016D"/>
    <w:rsid w:val="00F4292B"/>
    <w:rsid w:val="00F44F23"/>
    <w:rsid w:val="00F47723"/>
    <w:rsid w:val="00F51016"/>
    <w:rsid w:val="00F53DA9"/>
    <w:rsid w:val="00F55127"/>
    <w:rsid w:val="00F5622D"/>
    <w:rsid w:val="00F60DFC"/>
    <w:rsid w:val="00F622C9"/>
    <w:rsid w:val="00F70714"/>
    <w:rsid w:val="00F725A1"/>
    <w:rsid w:val="00F7332F"/>
    <w:rsid w:val="00F75C66"/>
    <w:rsid w:val="00F76229"/>
    <w:rsid w:val="00F80600"/>
    <w:rsid w:val="00F81F78"/>
    <w:rsid w:val="00F842DF"/>
    <w:rsid w:val="00F85CE5"/>
    <w:rsid w:val="00F86103"/>
    <w:rsid w:val="00F91EF0"/>
    <w:rsid w:val="00F93667"/>
    <w:rsid w:val="00F94C67"/>
    <w:rsid w:val="00F96CD0"/>
    <w:rsid w:val="00F972ED"/>
    <w:rsid w:val="00FA3B60"/>
    <w:rsid w:val="00FA5AFD"/>
    <w:rsid w:val="00FA601F"/>
    <w:rsid w:val="00FB0242"/>
    <w:rsid w:val="00FB1639"/>
    <w:rsid w:val="00FB2494"/>
    <w:rsid w:val="00FB2CF0"/>
    <w:rsid w:val="00FB5D51"/>
    <w:rsid w:val="00FB5D5A"/>
    <w:rsid w:val="00FB5D6C"/>
    <w:rsid w:val="00FB7AA5"/>
    <w:rsid w:val="00FC3DE0"/>
    <w:rsid w:val="00FC547A"/>
    <w:rsid w:val="00FC73AF"/>
    <w:rsid w:val="00FC7AF0"/>
    <w:rsid w:val="00FD00BF"/>
    <w:rsid w:val="00FD296E"/>
    <w:rsid w:val="00FD2D8B"/>
    <w:rsid w:val="00FD4BE4"/>
    <w:rsid w:val="00FD7664"/>
    <w:rsid w:val="00FD76C7"/>
    <w:rsid w:val="00FE066B"/>
    <w:rsid w:val="00FE0746"/>
    <w:rsid w:val="00FE0B75"/>
    <w:rsid w:val="00FE1853"/>
    <w:rsid w:val="00FE27DC"/>
    <w:rsid w:val="00FE4C88"/>
    <w:rsid w:val="00FE4C96"/>
    <w:rsid w:val="00FE5A6B"/>
    <w:rsid w:val="00FE5BA4"/>
    <w:rsid w:val="00FF10FB"/>
    <w:rsid w:val="00FF18DA"/>
    <w:rsid w:val="00FF325A"/>
    <w:rsid w:val="00FF364E"/>
    <w:rsid w:val="00FF57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1A"/>
    <w:rPr>
      <w:rFonts w:ascii="Arial" w:hAnsi="Arial"/>
      <w:sz w:val="16"/>
      <w:lang w:val="fr-FR"/>
    </w:rPr>
  </w:style>
  <w:style w:type="paragraph" w:styleId="Heading1">
    <w:name w:val="heading 1"/>
    <w:basedOn w:val="Normal"/>
    <w:next w:val="Normal"/>
    <w:qFormat/>
    <w:rsid w:val="00C8477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C8477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C8477D"/>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C8477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C8477D"/>
    <w:pPr>
      <w:numPr>
        <w:ilvl w:val="4"/>
        <w:numId w:val="1"/>
      </w:numPr>
      <w:spacing w:before="240" w:after="60"/>
      <w:outlineLvl w:val="4"/>
    </w:pPr>
    <w:rPr>
      <w:b/>
      <w:bCs/>
      <w:i/>
      <w:iCs/>
      <w:sz w:val="26"/>
      <w:szCs w:val="26"/>
    </w:rPr>
  </w:style>
  <w:style w:type="paragraph" w:styleId="Heading6">
    <w:name w:val="heading 6"/>
    <w:basedOn w:val="Normal"/>
    <w:next w:val="Normal"/>
    <w:qFormat/>
    <w:rsid w:val="00C8477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C847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847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8477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21A"/>
    <w:pPr>
      <w:tabs>
        <w:tab w:val="center" w:pos="4819"/>
        <w:tab w:val="right" w:pos="9071"/>
      </w:tabs>
    </w:pPr>
  </w:style>
  <w:style w:type="paragraph" w:styleId="Header">
    <w:name w:val="header"/>
    <w:basedOn w:val="Normal"/>
    <w:rsid w:val="008C221A"/>
    <w:pPr>
      <w:tabs>
        <w:tab w:val="center" w:pos="4153"/>
        <w:tab w:val="right" w:pos="8306"/>
      </w:tabs>
    </w:pPr>
  </w:style>
  <w:style w:type="character" w:styleId="PageNumber">
    <w:name w:val="page number"/>
    <w:basedOn w:val="DefaultParagraphFont"/>
    <w:rsid w:val="008C221A"/>
  </w:style>
  <w:style w:type="paragraph" w:styleId="BodyTextIndent3">
    <w:name w:val="Body Text Indent 3"/>
    <w:basedOn w:val="Normal"/>
    <w:rsid w:val="008C221A"/>
    <w:pPr>
      <w:ind w:left="334"/>
      <w:jc w:val="both"/>
    </w:pPr>
    <w:rPr>
      <w:sz w:val="22"/>
    </w:rPr>
  </w:style>
  <w:style w:type="paragraph" w:styleId="FootnoteText">
    <w:name w:val="footnote text"/>
    <w:basedOn w:val="Normal"/>
    <w:semiHidden/>
    <w:rsid w:val="008C221A"/>
    <w:rPr>
      <w:sz w:val="20"/>
    </w:rPr>
  </w:style>
  <w:style w:type="character" w:styleId="Hyperlink">
    <w:name w:val="Hyperlink"/>
    <w:basedOn w:val="DefaultParagraphFont"/>
    <w:rsid w:val="008C221A"/>
    <w:rPr>
      <w:color w:val="0000FF"/>
      <w:u w:val="single"/>
    </w:rPr>
  </w:style>
  <w:style w:type="paragraph" w:styleId="Subtitle">
    <w:name w:val="Subtitle"/>
    <w:basedOn w:val="Normal"/>
    <w:qFormat/>
    <w:rsid w:val="00FA601F"/>
    <w:pPr>
      <w:jc w:val="center"/>
    </w:pPr>
    <w:rPr>
      <w:sz w:val="26"/>
      <w:lang w:val="fr-BE" w:eastAsia="en-US"/>
    </w:rPr>
  </w:style>
  <w:style w:type="paragraph" w:styleId="BalloonText">
    <w:name w:val="Balloon Text"/>
    <w:basedOn w:val="Normal"/>
    <w:semiHidden/>
    <w:rsid w:val="00E736C2"/>
    <w:rPr>
      <w:rFonts w:ascii="Tahoma" w:hAnsi="Tahoma" w:cs="Tahoma"/>
      <w:szCs w:val="16"/>
    </w:rPr>
  </w:style>
  <w:style w:type="character" w:styleId="CommentReference">
    <w:name w:val="annotation reference"/>
    <w:basedOn w:val="DefaultParagraphFont"/>
    <w:semiHidden/>
    <w:rsid w:val="00360602"/>
    <w:rPr>
      <w:sz w:val="16"/>
      <w:szCs w:val="16"/>
    </w:rPr>
  </w:style>
  <w:style w:type="paragraph" w:styleId="CommentText">
    <w:name w:val="annotation text"/>
    <w:basedOn w:val="Normal"/>
    <w:semiHidden/>
    <w:rsid w:val="00360602"/>
    <w:rPr>
      <w:sz w:val="20"/>
    </w:rPr>
  </w:style>
  <w:style w:type="paragraph" w:styleId="CommentSubject">
    <w:name w:val="annotation subject"/>
    <w:basedOn w:val="CommentText"/>
    <w:next w:val="CommentText"/>
    <w:semiHidden/>
    <w:rsid w:val="00360602"/>
    <w:rPr>
      <w:b/>
      <w:bCs/>
    </w:rPr>
  </w:style>
  <w:style w:type="paragraph" w:styleId="BodyText">
    <w:name w:val="Body Text"/>
    <w:basedOn w:val="Normal"/>
    <w:rsid w:val="008E0009"/>
    <w:pPr>
      <w:spacing w:after="120"/>
    </w:pPr>
  </w:style>
  <w:style w:type="character" w:styleId="FootnoteReference">
    <w:name w:val="footnote reference"/>
    <w:basedOn w:val="DefaultParagraphFont"/>
    <w:semiHidden/>
    <w:rsid w:val="009705B8"/>
    <w:rPr>
      <w:vertAlign w:val="superscript"/>
    </w:rPr>
  </w:style>
  <w:style w:type="table" w:styleId="TableGrid">
    <w:name w:val="Table Grid"/>
    <w:basedOn w:val="TableNormal"/>
    <w:rsid w:val="00091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1BFF"/>
    <w:rPr>
      <w:rFonts w:ascii="Arial" w:hAnsi="Arial"/>
      <w:sz w:val="16"/>
      <w:lang w:val="fr-FR"/>
    </w:rPr>
  </w:style>
  <w:style w:type="paragraph" w:customStyle="1" w:styleId="ImmobelIntroductioncentr">
    <w:name w:val="Immobel Introduction centré"/>
    <w:basedOn w:val="Normal"/>
    <w:rsid w:val="005D4BF7"/>
    <w:pPr>
      <w:jc w:val="both"/>
    </w:pPr>
    <w:rPr>
      <w:rFonts w:ascii="Times New Roman" w:hAnsi="Times New Roman"/>
      <w:b/>
      <w:color w:val="003366"/>
      <w:sz w:val="28"/>
      <w:szCs w:val="24"/>
      <w:lang w:eastAsia="en-US"/>
    </w:rPr>
  </w:style>
  <w:style w:type="paragraph" w:styleId="ListParagraph">
    <w:name w:val="List Paragraph"/>
    <w:basedOn w:val="Normal"/>
    <w:uiPriority w:val="34"/>
    <w:qFormat/>
    <w:rsid w:val="005D4BF7"/>
    <w:pPr>
      <w:ind w:left="708"/>
      <w:jc w:val="both"/>
    </w:pPr>
    <w:rPr>
      <w:rFonts w:ascii="Times New Roman" w:hAnsi="Times New Roman"/>
      <w:color w:val="003366"/>
      <w:sz w:val="24"/>
      <w:szCs w:val="24"/>
      <w:lang w:val="en-US" w:eastAsia="en-US"/>
    </w:rPr>
  </w:style>
  <w:style w:type="paragraph" w:customStyle="1" w:styleId="ImmobelApropos">
    <w:name w:val="Immobel A propos"/>
    <w:basedOn w:val="Normal"/>
    <w:rsid w:val="00C75A6D"/>
    <w:pPr>
      <w:jc w:val="both"/>
    </w:pPr>
    <w:rPr>
      <w:rFonts w:ascii="Times New Roman" w:hAnsi="Times New Roman"/>
      <w:color w:val="FFFFFF"/>
      <w:sz w:val="24"/>
      <w:szCs w:val="24"/>
      <w:lang w:eastAsia="en-US"/>
    </w:rPr>
  </w:style>
  <w:style w:type="paragraph" w:styleId="NormalWeb">
    <w:name w:val="Normal (Web)"/>
    <w:basedOn w:val="Normal"/>
    <w:uiPriority w:val="99"/>
    <w:semiHidden/>
    <w:unhideWhenUsed/>
    <w:rsid w:val="008575CF"/>
    <w:pPr>
      <w:spacing w:before="100" w:beforeAutospacing="1" w:after="100" w:afterAutospacing="1"/>
    </w:pPr>
    <w:rPr>
      <w:rFonts w:ascii="Times New Roman" w:eastAsiaTheme="minorHAnsi" w:hAnsi="Times New Roman"/>
      <w:sz w:val="24"/>
      <w:szCs w:val="24"/>
      <w:lang w:val="fr-BE"/>
    </w:rPr>
  </w:style>
</w:styles>
</file>

<file path=word/webSettings.xml><?xml version="1.0" encoding="utf-8"?>
<w:webSettings xmlns:r="http://schemas.openxmlformats.org/officeDocument/2006/relationships" xmlns:w="http://schemas.openxmlformats.org/wordprocessingml/2006/main">
  <w:divs>
    <w:div w:id="3745564">
      <w:bodyDiv w:val="1"/>
      <w:marLeft w:val="0"/>
      <w:marRight w:val="0"/>
      <w:marTop w:val="0"/>
      <w:marBottom w:val="0"/>
      <w:divBdr>
        <w:top w:val="none" w:sz="0" w:space="0" w:color="auto"/>
        <w:left w:val="none" w:sz="0" w:space="0" w:color="auto"/>
        <w:bottom w:val="none" w:sz="0" w:space="0" w:color="auto"/>
        <w:right w:val="none" w:sz="0" w:space="0" w:color="auto"/>
      </w:divBdr>
    </w:div>
    <w:div w:id="337780089">
      <w:bodyDiv w:val="1"/>
      <w:marLeft w:val="0"/>
      <w:marRight w:val="0"/>
      <w:marTop w:val="0"/>
      <w:marBottom w:val="0"/>
      <w:divBdr>
        <w:top w:val="none" w:sz="0" w:space="0" w:color="auto"/>
        <w:left w:val="none" w:sz="0" w:space="0" w:color="auto"/>
        <w:bottom w:val="none" w:sz="0" w:space="0" w:color="auto"/>
        <w:right w:val="none" w:sz="0" w:space="0" w:color="auto"/>
      </w:divBdr>
    </w:div>
    <w:div w:id="564950738">
      <w:bodyDiv w:val="1"/>
      <w:marLeft w:val="0"/>
      <w:marRight w:val="0"/>
      <w:marTop w:val="0"/>
      <w:marBottom w:val="0"/>
      <w:divBdr>
        <w:top w:val="none" w:sz="0" w:space="0" w:color="auto"/>
        <w:left w:val="none" w:sz="0" w:space="0" w:color="auto"/>
        <w:bottom w:val="none" w:sz="0" w:space="0" w:color="auto"/>
        <w:right w:val="none" w:sz="0" w:space="0" w:color="auto"/>
      </w:divBdr>
    </w:div>
    <w:div w:id="878738245">
      <w:bodyDiv w:val="1"/>
      <w:marLeft w:val="0"/>
      <w:marRight w:val="0"/>
      <w:marTop w:val="0"/>
      <w:marBottom w:val="0"/>
      <w:divBdr>
        <w:top w:val="none" w:sz="0" w:space="0" w:color="auto"/>
        <w:left w:val="none" w:sz="0" w:space="0" w:color="auto"/>
        <w:bottom w:val="none" w:sz="0" w:space="0" w:color="auto"/>
        <w:right w:val="none" w:sz="0" w:space="0" w:color="auto"/>
      </w:divBdr>
    </w:div>
    <w:div w:id="942683954">
      <w:bodyDiv w:val="1"/>
      <w:marLeft w:val="0"/>
      <w:marRight w:val="0"/>
      <w:marTop w:val="0"/>
      <w:marBottom w:val="0"/>
      <w:divBdr>
        <w:top w:val="none" w:sz="0" w:space="0" w:color="auto"/>
        <w:left w:val="none" w:sz="0" w:space="0" w:color="auto"/>
        <w:bottom w:val="none" w:sz="0" w:space="0" w:color="auto"/>
        <w:right w:val="none" w:sz="0" w:space="0" w:color="auto"/>
      </w:divBdr>
    </w:div>
    <w:div w:id="1100446911">
      <w:bodyDiv w:val="1"/>
      <w:marLeft w:val="0"/>
      <w:marRight w:val="0"/>
      <w:marTop w:val="0"/>
      <w:marBottom w:val="0"/>
      <w:divBdr>
        <w:top w:val="none" w:sz="0" w:space="0" w:color="auto"/>
        <w:left w:val="none" w:sz="0" w:space="0" w:color="auto"/>
        <w:bottom w:val="none" w:sz="0" w:space="0" w:color="auto"/>
        <w:right w:val="none" w:sz="0" w:space="0" w:color="auto"/>
      </w:divBdr>
    </w:div>
    <w:div w:id="1161430341">
      <w:bodyDiv w:val="1"/>
      <w:marLeft w:val="0"/>
      <w:marRight w:val="0"/>
      <w:marTop w:val="0"/>
      <w:marBottom w:val="0"/>
      <w:divBdr>
        <w:top w:val="none" w:sz="0" w:space="0" w:color="auto"/>
        <w:left w:val="none" w:sz="0" w:space="0" w:color="auto"/>
        <w:bottom w:val="none" w:sz="0" w:space="0" w:color="auto"/>
        <w:right w:val="none" w:sz="0" w:space="0" w:color="auto"/>
      </w:divBdr>
    </w:div>
    <w:div w:id="1463645546">
      <w:bodyDiv w:val="1"/>
      <w:marLeft w:val="0"/>
      <w:marRight w:val="0"/>
      <w:marTop w:val="0"/>
      <w:marBottom w:val="0"/>
      <w:divBdr>
        <w:top w:val="none" w:sz="0" w:space="0" w:color="auto"/>
        <w:left w:val="none" w:sz="0" w:space="0" w:color="auto"/>
        <w:bottom w:val="none" w:sz="0" w:space="0" w:color="auto"/>
        <w:right w:val="none" w:sz="0" w:space="0" w:color="auto"/>
      </w:divBdr>
    </w:div>
    <w:div w:id="1599827947">
      <w:bodyDiv w:val="1"/>
      <w:marLeft w:val="0"/>
      <w:marRight w:val="0"/>
      <w:marTop w:val="0"/>
      <w:marBottom w:val="0"/>
      <w:divBdr>
        <w:top w:val="none" w:sz="0" w:space="0" w:color="auto"/>
        <w:left w:val="none" w:sz="0" w:space="0" w:color="auto"/>
        <w:bottom w:val="none" w:sz="0" w:space="0" w:color="auto"/>
        <w:right w:val="none" w:sz="0" w:space="0" w:color="auto"/>
      </w:divBdr>
    </w:div>
    <w:div w:id="1723863340">
      <w:bodyDiv w:val="1"/>
      <w:marLeft w:val="0"/>
      <w:marRight w:val="0"/>
      <w:marTop w:val="0"/>
      <w:marBottom w:val="0"/>
      <w:divBdr>
        <w:top w:val="none" w:sz="0" w:space="0" w:color="auto"/>
        <w:left w:val="none" w:sz="0" w:space="0" w:color="auto"/>
        <w:bottom w:val="none" w:sz="0" w:space="0" w:color="auto"/>
        <w:right w:val="none" w:sz="0" w:space="0" w:color="auto"/>
      </w:divBdr>
    </w:div>
    <w:div w:id="1839081637">
      <w:bodyDiv w:val="1"/>
      <w:marLeft w:val="0"/>
      <w:marRight w:val="0"/>
      <w:marTop w:val="0"/>
      <w:marBottom w:val="0"/>
      <w:divBdr>
        <w:top w:val="none" w:sz="0" w:space="0" w:color="auto"/>
        <w:left w:val="none" w:sz="0" w:space="0" w:color="auto"/>
        <w:bottom w:val="none" w:sz="0" w:space="0" w:color="auto"/>
        <w:right w:val="none" w:sz="0" w:space="0" w:color="auto"/>
      </w:divBdr>
    </w:div>
    <w:div w:id="1858303663">
      <w:bodyDiv w:val="1"/>
      <w:marLeft w:val="0"/>
      <w:marRight w:val="0"/>
      <w:marTop w:val="0"/>
      <w:marBottom w:val="0"/>
      <w:divBdr>
        <w:top w:val="none" w:sz="0" w:space="0" w:color="auto"/>
        <w:left w:val="none" w:sz="0" w:space="0" w:color="auto"/>
        <w:bottom w:val="none" w:sz="0" w:space="0" w:color="auto"/>
        <w:right w:val="none" w:sz="0" w:space="0" w:color="auto"/>
      </w:divBdr>
    </w:div>
    <w:div w:id="1975600252">
      <w:bodyDiv w:val="1"/>
      <w:marLeft w:val="0"/>
      <w:marRight w:val="0"/>
      <w:marTop w:val="0"/>
      <w:marBottom w:val="0"/>
      <w:divBdr>
        <w:top w:val="none" w:sz="0" w:space="0" w:color="auto"/>
        <w:left w:val="none" w:sz="0" w:space="0" w:color="auto"/>
        <w:bottom w:val="none" w:sz="0" w:space="0" w:color="auto"/>
        <w:right w:val="none" w:sz="0" w:space="0" w:color="auto"/>
      </w:divBdr>
    </w:div>
    <w:div w:id="21064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obel.b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man.vanbeveren@decathl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etan.piret@immobel.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2.png@01CC16F1.B2533A3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cid:image002.png@01CC16F1.B2533A30" TargetMode="External"/><Relationship Id="rId2" Type="http://schemas.openxmlformats.org/officeDocument/2006/relationships/image" Target="media/image3.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13A6-EB26-4336-AAB2-AEE750EC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COMPAGNIE IMMOBILIERE DE BELGIQUE</vt:lpstr>
    </vt:vector>
  </TitlesOfParts>
  <Company>IMMOBEL</Company>
  <LinksUpToDate>false</LinksUpToDate>
  <CharactersWithSpaces>3595</CharactersWithSpaces>
  <SharedDoc>false</SharedDoc>
  <HLinks>
    <vt:vector size="12" baseType="variant">
      <vt:variant>
        <vt:i4>7078012</vt:i4>
      </vt:variant>
      <vt:variant>
        <vt:i4>3</vt:i4>
      </vt:variant>
      <vt:variant>
        <vt:i4>0</vt:i4>
      </vt:variant>
      <vt:variant>
        <vt:i4>5</vt:i4>
      </vt:variant>
      <vt:variant>
        <vt:lpwstr>http://www.immobel.be/</vt:lpwstr>
      </vt:variant>
      <vt:variant>
        <vt:lpwstr/>
      </vt:variant>
      <vt:variant>
        <vt:i4>5177391</vt:i4>
      </vt:variant>
      <vt:variant>
        <vt:i4>0</vt:i4>
      </vt:variant>
      <vt:variant>
        <vt:i4>0</vt:i4>
      </vt:variant>
      <vt:variant>
        <vt:i4>5</vt:i4>
      </vt:variant>
      <vt:variant>
        <vt:lpwstr>mailto:gaetan.piret@immobel.be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 IMMOBILIERE DE BELGIQUE</dc:title>
  <dc:subject/>
  <dc:creator>SD  - Sanda DUBOIS</dc:creator>
  <cp:keywords/>
  <dc:description/>
  <cp:lastModifiedBy>Patrick Morant</cp:lastModifiedBy>
  <cp:revision>9</cp:revision>
  <cp:lastPrinted>2011-05-20T12:39:00Z</cp:lastPrinted>
  <dcterms:created xsi:type="dcterms:W3CDTF">2011-05-20T15:20:00Z</dcterms:created>
  <dcterms:modified xsi:type="dcterms:W3CDTF">2011-05-20T15:50:00Z</dcterms:modified>
</cp:coreProperties>
</file>